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A1FC3A" w14:textId="77777777" w:rsidR="00454997" w:rsidRDefault="00454997" w:rsidP="00454997">
      <w:pPr>
        <w:ind w:left="-45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8BB0891" wp14:editId="0DC54C4E">
            <wp:simplePos x="0" y="0"/>
            <wp:positionH relativeFrom="margin">
              <wp:posOffset>114300</wp:posOffset>
            </wp:positionH>
            <wp:positionV relativeFrom="paragraph">
              <wp:posOffset>-203200</wp:posOffset>
            </wp:positionV>
            <wp:extent cx="1987763" cy="1193800"/>
            <wp:effectExtent l="0" t="0" r="0" b="0"/>
            <wp:wrapNone/>
            <wp:docPr id="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aster-Logo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7763" cy="1193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75604DA" w14:textId="77777777" w:rsidR="00454997" w:rsidRDefault="00454997" w:rsidP="00454997">
      <w:pPr>
        <w:ind w:left="-450"/>
        <w:jc w:val="center"/>
        <w:rPr>
          <w:b/>
          <w:sz w:val="28"/>
          <w:szCs w:val="28"/>
        </w:rPr>
      </w:pPr>
    </w:p>
    <w:p w14:paraId="4A04F97C" w14:textId="1E949A1F" w:rsidR="00454997" w:rsidRDefault="00454997" w:rsidP="00454997">
      <w:pPr>
        <w:ind w:left="-450" w:firstLine="117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Pr="00C21791">
        <w:rPr>
          <w:b/>
          <w:sz w:val="28"/>
          <w:szCs w:val="28"/>
        </w:rPr>
        <w:t>0</w:t>
      </w:r>
      <w:r>
        <w:rPr>
          <w:b/>
          <w:sz w:val="28"/>
          <w:szCs w:val="28"/>
        </w:rPr>
        <w:t>23 ANNUAL HUD NOF</w:t>
      </w:r>
      <w:r w:rsidR="002A3FEF">
        <w:rPr>
          <w:b/>
          <w:sz w:val="28"/>
          <w:szCs w:val="28"/>
        </w:rPr>
        <w:t>O</w:t>
      </w:r>
      <w:r>
        <w:rPr>
          <w:b/>
          <w:sz w:val="28"/>
          <w:szCs w:val="28"/>
        </w:rPr>
        <w:t xml:space="preserve"> REPORT </w:t>
      </w:r>
    </w:p>
    <w:p w14:paraId="3BE3DF2A" w14:textId="650CF851" w:rsidR="00454997" w:rsidRDefault="00454997" w:rsidP="00454997">
      <w:pPr>
        <w:ind w:left="-450"/>
        <w:jc w:val="center"/>
        <w:rPr>
          <w:b/>
          <w:sz w:val="28"/>
          <w:szCs w:val="28"/>
        </w:rPr>
      </w:pPr>
      <w:r w:rsidRPr="00C2179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ab/>
        <w:t>DUPAGE</w:t>
      </w:r>
      <w:r w:rsidRPr="00C21791">
        <w:rPr>
          <w:b/>
          <w:sz w:val="28"/>
          <w:szCs w:val="28"/>
        </w:rPr>
        <w:t xml:space="preserve"> CONTINUUM</w:t>
      </w:r>
      <w:r>
        <w:rPr>
          <w:b/>
          <w:sz w:val="28"/>
          <w:szCs w:val="28"/>
        </w:rPr>
        <w:t xml:space="preserve"> IL</w:t>
      </w:r>
      <w:r w:rsidR="002A3FEF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514</w:t>
      </w:r>
    </w:p>
    <w:p w14:paraId="2FF53549" w14:textId="77777777" w:rsidR="00454997" w:rsidRDefault="00454997" w:rsidP="00454997">
      <w:pPr>
        <w:ind w:left="-450"/>
        <w:jc w:val="center"/>
        <w:rPr>
          <w:b/>
          <w:sz w:val="28"/>
          <w:szCs w:val="28"/>
        </w:rPr>
      </w:pPr>
    </w:p>
    <w:p w14:paraId="6D0A01FD" w14:textId="77777777" w:rsidR="00454997" w:rsidRDefault="00454997" w:rsidP="00454997">
      <w:pPr>
        <w:ind w:left="-450"/>
        <w:jc w:val="center"/>
        <w:rPr>
          <w:b/>
          <w:sz w:val="28"/>
          <w:szCs w:val="28"/>
        </w:rPr>
      </w:pPr>
    </w:p>
    <w:p w14:paraId="33FB4A43" w14:textId="77777777" w:rsidR="00454997" w:rsidRDefault="00702DEC" w:rsidP="00454997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COC ACTIVITIES</w:t>
      </w:r>
      <w:r w:rsidR="00454997" w:rsidRPr="00B42799">
        <w:rPr>
          <w:b/>
          <w:sz w:val="24"/>
          <w:szCs w:val="24"/>
        </w:rPr>
        <w:t xml:space="preserve"> </w:t>
      </w:r>
    </w:p>
    <w:p w14:paraId="4A5CAFDA" w14:textId="77777777" w:rsidR="00454997" w:rsidRPr="00B42799" w:rsidRDefault="00454997" w:rsidP="00454997">
      <w:pPr>
        <w:ind w:left="360"/>
        <w:rPr>
          <w:b/>
          <w:sz w:val="24"/>
          <w:szCs w:val="24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4195"/>
        <w:gridCol w:w="4192"/>
        <w:gridCol w:w="4203"/>
      </w:tblGrid>
      <w:tr w:rsidR="00454997" w:rsidRPr="00CE7A0D" w14:paraId="1F53E84B" w14:textId="77777777" w:rsidTr="00523E7C">
        <w:tc>
          <w:tcPr>
            <w:tcW w:w="4272" w:type="dxa"/>
            <w:shd w:val="clear" w:color="auto" w:fill="D9D9D9" w:themeFill="background1" w:themeFillShade="D9"/>
          </w:tcPr>
          <w:p w14:paraId="60D30AEC" w14:textId="77777777" w:rsidR="00454997" w:rsidRPr="00CE7A0D" w:rsidRDefault="00454997" w:rsidP="00523E7C">
            <w:pPr>
              <w:rPr>
                <w:b/>
              </w:rPr>
            </w:pPr>
            <w:r w:rsidRPr="00CE7A0D">
              <w:rPr>
                <w:b/>
              </w:rPr>
              <w:t xml:space="preserve">NOFO </w:t>
            </w:r>
            <w:r w:rsidR="00523E7C">
              <w:rPr>
                <w:b/>
              </w:rPr>
              <w:t>QUESTION</w:t>
            </w:r>
          </w:p>
        </w:tc>
        <w:tc>
          <w:tcPr>
            <w:tcW w:w="4272" w:type="dxa"/>
            <w:shd w:val="clear" w:color="auto" w:fill="D9D9D9" w:themeFill="background1" w:themeFillShade="D9"/>
          </w:tcPr>
          <w:p w14:paraId="1B56D993" w14:textId="0E156275" w:rsidR="00454997" w:rsidRPr="00CE7A0D" w:rsidRDefault="00454997" w:rsidP="00523E7C">
            <w:pPr>
              <w:rPr>
                <w:b/>
              </w:rPr>
            </w:pPr>
            <w:r w:rsidRPr="00CE7A0D">
              <w:rPr>
                <w:b/>
              </w:rPr>
              <w:t xml:space="preserve">HUD </w:t>
            </w:r>
            <w:r w:rsidR="00AE2CE5">
              <w:rPr>
                <w:b/>
              </w:rPr>
              <w:t>R</w:t>
            </w:r>
            <w:r w:rsidRPr="00CE7A0D">
              <w:rPr>
                <w:b/>
              </w:rPr>
              <w:t>equirement</w:t>
            </w:r>
          </w:p>
        </w:tc>
        <w:tc>
          <w:tcPr>
            <w:tcW w:w="4272" w:type="dxa"/>
            <w:shd w:val="clear" w:color="auto" w:fill="D9D9D9" w:themeFill="background1" w:themeFillShade="D9"/>
          </w:tcPr>
          <w:p w14:paraId="6DE5AE12" w14:textId="77777777" w:rsidR="00454997" w:rsidRPr="00CE7A0D" w:rsidRDefault="00454997" w:rsidP="00523E7C">
            <w:pPr>
              <w:rPr>
                <w:b/>
              </w:rPr>
            </w:pPr>
            <w:r w:rsidRPr="00CE7A0D">
              <w:rPr>
                <w:b/>
              </w:rPr>
              <w:t>Recommendation</w:t>
            </w:r>
          </w:p>
        </w:tc>
      </w:tr>
      <w:tr w:rsidR="00454997" w:rsidRPr="00CE7A0D" w14:paraId="18C107CE" w14:textId="77777777" w:rsidTr="00523E7C">
        <w:tc>
          <w:tcPr>
            <w:tcW w:w="4272" w:type="dxa"/>
          </w:tcPr>
          <w:p w14:paraId="7103538B" w14:textId="77777777" w:rsidR="00454997" w:rsidRPr="008E4B73" w:rsidRDefault="00DA4523" w:rsidP="00523E7C">
            <w:pPr>
              <w:rPr>
                <w:b/>
              </w:rPr>
            </w:pPr>
            <w:r w:rsidRPr="008E4B73">
              <w:rPr>
                <w:b/>
              </w:rPr>
              <w:t>CoC Coordination and Engagement</w:t>
            </w:r>
          </w:p>
        </w:tc>
        <w:tc>
          <w:tcPr>
            <w:tcW w:w="4272" w:type="dxa"/>
          </w:tcPr>
          <w:p w14:paraId="27A8F495" w14:textId="77777777" w:rsidR="00454997" w:rsidRPr="00CE7A0D" w:rsidRDefault="00454997" w:rsidP="00523E7C"/>
        </w:tc>
        <w:tc>
          <w:tcPr>
            <w:tcW w:w="4272" w:type="dxa"/>
          </w:tcPr>
          <w:p w14:paraId="17BBBFFD" w14:textId="77777777" w:rsidR="00454997" w:rsidRPr="00CE7A0D" w:rsidRDefault="00454997" w:rsidP="00523E7C"/>
        </w:tc>
      </w:tr>
      <w:tr w:rsidR="00DA4523" w:rsidRPr="00CE7A0D" w14:paraId="1320BE0E" w14:textId="77777777" w:rsidTr="004F7250">
        <w:tc>
          <w:tcPr>
            <w:tcW w:w="4272" w:type="dxa"/>
          </w:tcPr>
          <w:p w14:paraId="40553AD5" w14:textId="77777777" w:rsidR="00DA4523" w:rsidRPr="008E4B73" w:rsidRDefault="00DA4523" w:rsidP="004F7250">
            <w:pPr>
              <w:rPr>
                <w:b/>
              </w:rPr>
            </w:pPr>
            <w:r w:rsidRPr="008E4B73">
              <w:rPr>
                <w:b/>
              </w:rPr>
              <w:t>1C- 5e. Emergency Transfer Plan Policies</w:t>
            </w:r>
          </w:p>
        </w:tc>
        <w:tc>
          <w:tcPr>
            <w:tcW w:w="4272" w:type="dxa"/>
          </w:tcPr>
          <w:p w14:paraId="20BEE4C8" w14:textId="77777777" w:rsidR="00DA4523" w:rsidRPr="00CE7A0D" w:rsidRDefault="00DA4523" w:rsidP="004F7250">
            <w:r>
              <w:t>Policies include an Emergency Transfer Plan.</w:t>
            </w:r>
          </w:p>
        </w:tc>
        <w:tc>
          <w:tcPr>
            <w:tcW w:w="4272" w:type="dxa"/>
          </w:tcPr>
          <w:p w14:paraId="565B999B" w14:textId="77777777" w:rsidR="00DA4523" w:rsidRPr="00CE7A0D" w:rsidRDefault="00DA4523" w:rsidP="004F7250">
            <w:r>
              <w:t>Review current policies and update as necessary.</w:t>
            </w:r>
          </w:p>
        </w:tc>
      </w:tr>
      <w:tr w:rsidR="00523E7C" w:rsidRPr="00CE7A0D" w14:paraId="631768AB" w14:textId="77777777" w:rsidTr="00523E7C">
        <w:tc>
          <w:tcPr>
            <w:tcW w:w="4272" w:type="dxa"/>
          </w:tcPr>
          <w:p w14:paraId="6A27E464" w14:textId="77777777" w:rsidR="00523E7C" w:rsidRPr="008E4B73" w:rsidRDefault="00523E7C" w:rsidP="00523E7C">
            <w:pPr>
              <w:rPr>
                <w:b/>
              </w:rPr>
            </w:pPr>
          </w:p>
        </w:tc>
        <w:tc>
          <w:tcPr>
            <w:tcW w:w="4272" w:type="dxa"/>
          </w:tcPr>
          <w:p w14:paraId="1771D135" w14:textId="77777777" w:rsidR="00523E7C" w:rsidRPr="00CE7A0D" w:rsidRDefault="00523E7C" w:rsidP="00523E7C">
            <w:r>
              <w:t xml:space="preserve">Process to implement emergency transfer plan requests. </w:t>
            </w:r>
          </w:p>
        </w:tc>
        <w:tc>
          <w:tcPr>
            <w:tcW w:w="4272" w:type="dxa"/>
          </w:tcPr>
          <w:p w14:paraId="0473A1EB" w14:textId="77777777" w:rsidR="00523E7C" w:rsidRPr="00CE7A0D" w:rsidRDefault="00523E7C" w:rsidP="00523E7C">
            <w:r>
              <w:t>Review current policies and update as necessary.</w:t>
            </w:r>
          </w:p>
        </w:tc>
      </w:tr>
      <w:tr w:rsidR="00523E7C" w:rsidRPr="00CE7A0D" w14:paraId="79C1A6EA" w14:textId="77777777" w:rsidTr="00523E7C">
        <w:tc>
          <w:tcPr>
            <w:tcW w:w="4272" w:type="dxa"/>
          </w:tcPr>
          <w:p w14:paraId="14176016" w14:textId="77777777" w:rsidR="00523E7C" w:rsidRPr="007B5BE4" w:rsidRDefault="00523E7C" w:rsidP="00DA4523">
            <w:pPr>
              <w:rPr>
                <w:b/>
              </w:rPr>
            </w:pPr>
            <w:r w:rsidRPr="007B5BE4">
              <w:rPr>
                <w:b/>
              </w:rPr>
              <w:t>1C–5f. Access to Housing</w:t>
            </w:r>
          </w:p>
        </w:tc>
        <w:tc>
          <w:tcPr>
            <w:tcW w:w="4272" w:type="dxa"/>
          </w:tcPr>
          <w:p w14:paraId="5FCDD80C" w14:textId="77777777" w:rsidR="00523E7C" w:rsidRPr="007B5BE4" w:rsidRDefault="00523E7C" w:rsidP="00523E7C">
            <w:r w:rsidRPr="007B5BE4">
              <w:t>Proactively identify systemic barriers for DV</w:t>
            </w:r>
            <w:r w:rsidR="008E4B73" w:rsidRPr="007B5BE4">
              <w:t>.</w:t>
            </w:r>
            <w:r w:rsidRPr="007B5BE4">
              <w:t xml:space="preserve"> </w:t>
            </w:r>
          </w:p>
        </w:tc>
        <w:tc>
          <w:tcPr>
            <w:tcW w:w="4272" w:type="dxa"/>
          </w:tcPr>
          <w:p w14:paraId="76E63D11" w14:textId="77777777" w:rsidR="00523E7C" w:rsidRPr="007B5BE4" w:rsidRDefault="00523E7C" w:rsidP="00523E7C">
            <w:r w:rsidRPr="007B5BE4">
              <w:t>Survey DV survivors to assess barriers in access points /Coordinated Entry</w:t>
            </w:r>
            <w:r w:rsidR="008E4B73" w:rsidRPr="007B5BE4">
              <w:t>.</w:t>
            </w:r>
          </w:p>
        </w:tc>
      </w:tr>
      <w:tr w:rsidR="00523E7C" w:rsidRPr="00CE7A0D" w14:paraId="61B015F8" w14:textId="77777777" w:rsidTr="00523E7C">
        <w:tc>
          <w:tcPr>
            <w:tcW w:w="4272" w:type="dxa"/>
          </w:tcPr>
          <w:p w14:paraId="152D5506" w14:textId="77777777" w:rsidR="00523E7C" w:rsidRPr="007B5BE4" w:rsidRDefault="00523E7C" w:rsidP="00523E7C">
            <w:pPr>
              <w:rPr>
                <w:b/>
              </w:rPr>
            </w:pPr>
            <w:r w:rsidRPr="007B5BE4">
              <w:rPr>
                <w:b/>
              </w:rPr>
              <w:t>1C-5g. DV Lived Experience</w:t>
            </w:r>
          </w:p>
        </w:tc>
        <w:tc>
          <w:tcPr>
            <w:tcW w:w="4272" w:type="dxa"/>
          </w:tcPr>
          <w:p w14:paraId="07237DF5" w14:textId="77777777" w:rsidR="00523E7C" w:rsidRPr="007B5BE4" w:rsidRDefault="00DA4523" w:rsidP="00523E7C">
            <w:r w:rsidRPr="007B5BE4">
              <w:t>Ensure DV survivors are involved in CoC policy</w:t>
            </w:r>
            <w:r w:rsidR="008E4B73" w:rsidRPr="007B5BE4">
              <w:t>.</w:t>
            </w:r>
          </w:p>
        </w:tc>
        <w:tc>
          <w:tcPr>
            <w:tcW w:w="4272" w:type="dxa"/>
          </w:tcPr>
          <w:p w14:paraId="77A3CB02" w14:textId="77777777" w:rsidR="00523E7C" w:rsidRPr="007B5BE4" w:rsidRDefault="00DA4523" w:rsidP="00523E7C">
            <w:r w:rsidRPr="007B5BE4">
              <w:t>Solicit input from DV providers in a meaningful way</w:t>
            </w:r>
            <w:r w:rsidR="008E4B73" w:rsidRPr="007B5BE4">
              <w:t>.</w:t>
            </w:r>
          </w:p>
        </w:tc>
      </w:tr>
      <w:tr w:rsidR="008E4B73" w:rsidRPr="00CE7A0D" w14:paraId="7617D9A6" w14:textId="77777777" w:rsidTr="00523E7C">
        <w:tc>
          <w:tcPr>
            <w:tcW w:w="4272" w:type="dxa"/>
          </w:tcPr>
          <w:p w14:paraId="3B47A9E1" w14:textId="77777777" w:rsidR="008E4B73" w:rsidRPr="007B5BE4" w:rsidRDefault="008E4B73" w:rsidP="005D00F3">
            <w:pPr>
              <w:rPr>
                <w:b/>
              </w:rPr>
            </w:pPr>
            <w:r w:rsidRPr="007B5BE4">
              <w:rPr>
                <w:b/>
              </w:rPr>
              <w:t>1C-6. CoC Wide Training</w:t>
            </w:r>
          </w:p>
        </w:tc>
        <w:tc>
          <w:tcPr>
            <w:tcW w:w="4272" w:type="dxa"/>
          </w:tcPr>
          <w:p w14:paraId="474CEDF6" w14:textId="77777777" w:rsidR="008E4B73" w:rsidRPr="007B5BE4" w:rsidRDefault="008E4B73" w:rsidP="005D00F3">
            <w:pPr>
              <w:rPr>
                <w:b/>
                <w:sz w:val="24"/>
                <w:szCs w:val="24"/>
              </w:rPr>
            </w:pPr>
            <w:r w:rsidRPr="007B5BE4">
              <w:t>Annually conduct training to providers how to implement the Equal Access and Gender Identity Final Rules.</w:t>
            </w:r>
          </w:p>
        </w:tc>
        <w:tc>
          <w:tcPr>
            <w:tcW w:w="4272" w:type="dxa"/>
          </w:tcPr>
          <w:p w14:paraId="6D51CC4F" w14:textId="77777777" w:rsidR="008E4B73" w:rsidRPr="007B5BE4" w:rsidRDefault="008E4B73" w:rsidP="005D00F3">
            <w:pPr>
              <w:rPr>
                <w:b/>
                <w:sz w:val="24"/>
                <w:szCs w:val="24"/>
              </w:rPr>
            </w:pPr>
            <w:r w:rsidRPr="007B5BE4">
              <w:t>CoC can schedule or request HUD TA assistance for this.</w:t>
            </w:r>
          </w:p>
        </w:tc>
      </w:tr>
      <w:tr w:rsidR="008E4B73" w:rsidRPr="00CE7A0D" w14:paraId="6020153B" w14:textId="77777777" w:rsidTr="00523E7C">
        <w:tc>
          <w:tcPr>
            <w:tcW w:w="4272" w:type="dxa"/>
          </w:tcPr>
          <w:p w14:paraId="0C05A553" w14:textId="77777777" w:rsidR="008E4B73" w:rsidRPr="007B5BE4" w:rsidRDefault="008E4B73" w:rsidP="00523E7C">
            <w:pPr>
              <w:rPr>
                <w:b/>
              </w:rPr>
            </w:pPr>
            <w:r w:rsidRPr="007B5BE4">
              <w:rPr>
                <w:b/>
              </w:rPr>
              <w:t>1C-6a. Anti-Discrimination Policies</w:t>
            </w:r>
          </w:p>
        </w:tc>
        <w:tc>
          <w:tcPr>
            <w:tcW w:w="4272" w:type="dxa"/>
          </w:tcPr>
          <w:p w14:paraId="4FA429E8" w14:textId="77777777" w:rsidR="008E4B73" w:rsidRPr="007B5BE4" w:rsidRDefault="008E4B73" w:rsidP="00523E7C">
            <w:r w:rsidRPr="007B5BE4">
              <w:t xml:space="preserve">Collaborate with LGBTQ+ and other organizations to update the CoC anti-discrimination policy </w:t>
            </w:r>
          </w:p>
        </w:tc>
        <w:tc>
          <w:tcPr>
            <w:tcW w:w="4272" w:type="dxa"/>
          </w:tcPr>
          <w:p w14:paraId="67E8916E" w14:textId="77777777" w:rsidR="008E4B73" w:rsidRPr="007B5BE4" w:rsidRDefault="008E4B73" w:rsidP="00DA4523">
            <w:r w:rsidRPr="007B5BE4">
              <w:t>Identify LGBTQ+ organization and review anti-discrimination policies.</w:t>
            </w:r>
          </w:p>
        </w:tc>
      </w:tr>
      <w:tr w:rsidR="008E4B73" w:rsidRPr="00CE7A0D" w14:paraId="524607D6" w14:textId="77777777" w:rsidTr="00523E7C">
        <w:tc>
          <w:tcPr>
            <w:tcW w:w="4272" w:type="dxa"/>
          </w:tcPr>
          <w:p w14:paraId="49DB6454" w14:textId="77777777" w:rsidR="008E4B73" w:rsidRPr="007B5BE4" w:rsidRDefault="008E4B73" w:rsidP="005D00F3">
            <w:pPr>
              <w:rPr>
                <w:b/>
              </w:rPr>
            </w:pPr>
            <w:r w:rsidRPr="007B5BE4">
              <w:rPr>
                <w:b/>
              </w:rPr>
              <w:t>1C-7. Public Housing Authorities</w:t>
            </w:r>
          </w:p>
        </w:tc>
        <w:tc>
          <w:tcPr>
            <w:tcW w:w="4272" w:type="dxa"/>
          </w:tcPr>
          <w:p w14:paraId="00A4D9F0" w14:textId="77777777" w:rsidR="008E4B73" w:rsidRPr="007B5BE4" w:rsidRDefault="008E4B73" w:rsidP="005D00F3">
            <w:pPr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>Housing Authorities must have 20% of new admissions homeless.</w:t>
            </w:r>
          </w:p>
        </w:tc>
        <w:tc>
          <w:tcPr>
            <w:tcW w:w="4272" w:type="dxa"/>
          </w:tcPr>
          <w:p w14:paraId="4F49837C" w14:textId="77777777" w:rsidR="008E4B73" w:rsidRPr="007B5BE4" w:rsidRDefault="008E4B73" w:rsidP="005D00F3">
            <w:pPr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>Did not meet this year so monitor this with DHA.</w:t>
            </w:r>
          </w:p>
        </w:tc>
      </w:tr>
      <w:tr w:rsidR="008E4B73" w:rsidRPr="00CE7A0D" w14:paraId="12AF40A4" w14:textId="77777777" w:rsidTr="00523E7C">
        <w:tc>
          <w:tcPr>
            <w:tcW w:w="4272" w:type="dxa"/>
          </w:tcPr>
          <w:p w14:paraId="63A76F3D" w14:textId="77777777" w:rsidR="008E4B73" w:rsidRPr="007B5BE4" w:rsidRDefault="008E4B73" w:rsidP="00DA4523">
            <w:pPr>
              <w:rPr>
                <w:b/>
              </w:rPr>
            </w:pPr>
            <w:r w:rsidRPr="007B5BE4">
              <w:rPr>
                <w:b/>
              </w:rPr>
              <w:t>1D-2a. Housing First project Evaluation</w:t>
            </w:r>
          </w:p>
        </w:tc>
        <w:tc>
          <w:tcPr>
            <w:tcW w:w="4272" w:type="dxa"/>
          </w:tcPr>
          <w:p w14:paraId="2963507A" w14:textId="77777777" w:rsidR="008E4B73" w:rsidRPr="007B5BE4" w:rsidRDefault="008E4B73" w:rsidP="00523E7C">
            <w:r w:rsidRPr="007B5BE4">
              <w:t>CoC must regularly assess projects for compliance with Housing First.</w:t>
            </w:r>
          </w:p>
        </w:tc>
        <w:tc>
          <w:tcPr>
            <w:tcW w:w="4272" w:type="dxa"/>
          </w:tcPr>
          <w:p w14:paraId="62131F93" w14:textId="4F64A3E1" w:rsidR="008E4B73" w:rsidRPr="007B5BE4" w:rsidRDefault="008E4B73" w:rsidP="00DA4523">
            <w:r w:rsidRPr="007B5BE4">
              <w:t>Create a Housing First Evaluation Tool that is used on each project annually.</w:t>
            </w:r>
            <w:r w:rsidR="00B476F8" w:rsidRPr="007B5BE4">
              <w:t xml:space="preserve"> Rank &amp; Review for review and approval.</w:t>
            </w:r>
          </w:p>
        </w:tc>
      </w:tr>
      <w:tr w:rsidR="008E4B73" w:rsidRPr="00CE7A0D" w14:paraId="1FC4B02B" w14:textId="77777777" w:rsidTr="00523E7C">
        <w:tc>
          <w:tcPr>
            <w:tcW w:w="4272" w:type="dxa"/>
          </w:tcPr>
          <w:p w14:paraId="684F9F2E" w14:textId="77777777" w:rsidR="008E4B73" w:rsidRPr="007B5BE4" w:rsidRDefault="008E4B73" w:rsidP="005D00F3">
            <w:pPr>
              <w:rPr>
                <w:b/>
              </w:rPr>
            </w:pPr>
            <w:r w:rsidRPr="007B5BE4">
              <w:rPr>
                <w:b/>
              </w:rPr>
              <w:t>1D-5.  Rapid Rehousing</w:t>
            </w:r>
          </w:p>
        </w:tc>
        <w:tc>
          <w:tcPr>
            <w:tcW w:w="4272" w:type="dxa"/>
          </w:tcPr>
          <w:p w14:paraId="519A8C1D" w14:textId="77777777" w:rsidR="008E4B73" w:rsidRPr="007B5BE4" w:rsidRDefault="008E4B73" w:rsidP="005D00F3">
            <w:pPr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 xml:space="preserve">HUD has added Category 2 homeless to the eligible persons for the RRH and Joint TH-RRH projects to increase placements. </w:t>
            </w:r>
          </w:p>
        </w:tc>
        <w:tc>
          <w:tcPr>
            <w:tcW w:w="4272" w:type="dxa"/>
          </w:tcPr>
          <w:p w14:paraId="30FE1DA9" w14:textId="77777777" w:rsidR="008E4B73" w:rsidRPr="007B5BE4" w:rsidRDefault="008E4B73" w:rsidP="005D00F3">
            <w:pPr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 xml:space="preserve">Add Category 2 homeless to the Coordinated Entry Written Standards for Assistance for RRH and Joint TH-RRH projects to increase appropriate referrals and meet placement goals. </w:t>
            </w:r>
          </w:p>
        </w:tc>
      </w:tr>
      <w:tr w:rsidR="008E4B73" w:rsidRPr="00CE7A0D" w14:paraId="21DB14CC" w14:textId="77777777" w:rsidTr="00523E7C">
        <w:tc>
          <w:tcPr>
            <w:tcW w:w="4272" w:type="dxa"/>
          </w:tcPr>
          <w:p w14:paraId="57A717F1" w14:textId="77777777" w:rsidR="008E4B73" w:rsidRPr="007B5BE4" w:rsidRDefault="008E4B73" w:rsidP="00DA4523">
            <w:pPr>
              <w:rPr>
                <w:b/>
              </w:rPr>
            </w:pPr>
            <w:r w:rsidRPr="007B5BE4">
              <w:rPr>
                <w:b/>
              </w:rPr>
              <w:lastRenderedPageBreak/>
              <w:t>1D–9b. Coordinated Entry</w:t>
            </w:r>
          </w:p>
        </w:tc>
        <w:tc>
          <w:tcPr>
            <w:tcW w:w="4272" w:type="dxa"/>
          </w:tcPr>
          <w:p w14:paraId="404E6CD7" w14:textId="77777777" w:rsidR="008E4B73" w:rsidRPr="007B5BE4" w:rsidRDefault="008E4B73" w:rsidP="00DA4523">
            <w:r w:rsidRPr="007B5BE4">
              <w:t xml:space="preserve">Process for informing participants about rights and remedies through Coordinated Entry and reporting violations. </w:t>
            </w:r>
          </w:p>
        </w:tc>
        <w:tc>
          <w:tcPr>
            <w:tcW w:w="4272" w:type="dxa"/>
          </w:tcPr>
          <w:p w14:paraId="25B1F323" w14:textId="77777777" w:rsidR="008E4B73" w:rsidRPr="007B5BE4" w:rsidRDefault="008E4B73" w:rsidP="00DA4523">
            <w:r w:rsidRPr="007B5BE4">
              <w:t xml:space="preserve">Add a policy  and procedure in Coordinated Entry that defines these processes. </w:t>
            </w:r>
          </w:p>
          <w:p w14:paraId="1BB24A5A" w14:textId="670126A8" w:rsidR="00B476F8" w:rsidRPr="007B5BE4" w:rsidRDefault="00B476F8" w:rsidP="00DA4523">
            <w:r w:rsidRPr="007B5BE4">
              <w:t>Already included in the policy.</w:t>
            </w:r>
          </w:p>
        </w:tc>
      </w:tr>
      <w:tr w:rsidR="008E4B73" w:rsidRPr="00CE7A0D" w14:paraId="4BFB4A89" w14:textId="77777777" w:rsidTr="00523E7C">
        <w:tc>
          <w:tcPr>
            <w:tcW w:w="4272" w:type="dxa"/>
          </w:tcPr>
          <w:p w14:paraId="6CB98F21" w14:textId="77777777" w:rsidR="008E4B73" w:rsidRPr="007B5BE4" w:rsidRDefault="008E4B73" w:rsidP="00FC20E7">
            <w:pPr>
              <w:rPr>
                <w:b/>
              </w:rPr>
            </w:pPr>
            <w:r w:rsidRPr="007B5BE4">
              <w:rPr>
                <w:b/>
              </w:rPr>
              <w:t>1D -11. Lived Experience Participation</w:t>
            </w:r>
          </w:p>
        </w:tc>
        <w:tc>
          <w:tcPr>
            <w:tcW w:w="4272" w:type="dxa"/>
          </w:tcPr>
          <w:p w14:paraId="25B4C799" w14:textId="77777777" w:rsidR="008E4B73" w:rsidRPr="007B5BE4" w:rsidRDefault="008E4B73" w:rsidP="00DA4523">
            <w:r w:rsidRPr="007B5BE4">
              <w:t>Demonstrate outreach efforts, working group, gathering feedback. Must have signed letter.</w:t>
            </w:r>
          </w:p>
        </w:tc>
        <w:tc>
          <w:tcPr>
            <w:tcW w:w="4272" w:type="dxa"/>
          </w:tcPr>
          <w:p w14:paraId="2359ED8F" w14:textId="77777777" w:rsidR="008E4B73" w:rsidRPr="007B5BE4" w:rsidRDefault="008E4B73" w:rsidP="00DA4523">
            <w:r w:rsidRPr="007B5BE4">
              <w:t>Develop a lived experience working group or continue to use Leadership/Board representative.</w:t>
            </w:r>
          </w:p>
        </w:tc>
      </w:tr>
      <w:tr w:rsidR="008E4B73" w:rsidRPr="00CE7A0D" w14:paraId="0A25D407" w14:textId="77777777" w:rsidTr="00523E7C">
        <w:tc>
          <w:tcPr>
            <w:tcW w:w="4272" w:type="dxa"/>
          </w:tcPr>
          <w:p w14:paraId="02673D78" w14:textId="77777777" w:rsidR="008E4B73" w:rsidRPr="007B5BE4" w:rsidRDefault="008E4B73" w:rsidP="00523E7C">
            <w:pPr>
              <w:rPr>
                <w:b/>
              </w:rPr>
            </w:pPr>
            <w:r w:rsidRPr="007B5BE4">
              <w:rPr>
                <w:b/>
              </w:rPr>
              <w:t>Project Evaluation Criteria</w:t>
            </w:r>
          </w:p>
        </w:tc>
        <w:tc>
          <w:tcPr>
            <w:tcW w:w="4272" w:type="dxa"/>
          </w:tcPr>
          <w:p w14:paraId="4DADD3F3" w14:textId="77777777" w:rsidR="008E4B73" w:rsidRPr="007B5BE4" w:rsidRDefault="008E4B73" w:rsidP="00523E7C"/>
        </w:tc>
        <w:tc>
          <w:tcPr>
            <w:tcW w:w="4272" w:type="dxa"/>
          </w:tcPr>
          <w:p w14:paraId="20A8E354" w14:textId="77777777" w:rsidR="008E4B73" w:rsidRPr="007B5BE4" w:rsidRDefault="008E4B73" w:rsidP="00523E7C"/>
        </w:tc>
      </w:tr>
      <w:tr w:rsidR="008E4B73" w:rsidRPr="00CE7A0D" w14:paraId="1C22BFCB" w14:textId="77777777" w:rsidTr="00523E7C">
        <w:tc>
          <w:tcPr>
            <w:tcW w:w="4272" w:type="dxa"/>
          </w:tcPr>
          <w:p w14:paraId="6843C118" w14:textId="77777777" w:rsidR="008E4B73" w:rsidRPr="007B5BE4" w:rsidRDefault="008E4B73" w:rsidP="00523E7C">
            <w:pPr>
              <w:rPr>
                <w:b/>
              </w:rPr>
            </w:pPr>
            <w:r w:rsidRPr="007B5BE4">
              <w:rPr>
                <w:b/>
              </w:rPr>
              <w:t>1E-2. Objective Criteria</w:t>
            </w:r>
          </w:p>
        </w:tc>
        <w:tc>
          <w:tcPr>
            <w:tcW w:w="4272" w:type="dxa"/>
          </w:tcPr>
          <w:p w14:paraId="0A53AA89" w14:textId="77777777" w:rsidR="008E4B73" w:rsidRPr="007B5BE4" w:rsidRDefault="008E4B73" w:rsidP="00523E7C">
            <w:r w:rsidRPr="007B5BE4">
              <w:t>33% of total points are based on objective criteria</w:t>
            </w:r>
          </w:p>
        </w:tc>
        <w:tc>
          <w:tcPr>
            <w:tcW w:w="4272" w:type="dxa"/>
          </w:tcPr>
          <w:p w14:paraId="46C20410" w14:textId="77777777" w:rsidR="008E4B73" w:rsidRPr="007B5BE4" w:rsidRDefault="008E4B73" w:rsidP="00523E7C">
            <w:r w:rsidRPr="007B5BE4">
              <w:t>Over 90% are objective but review if any changes are made.</w:t>
            </w:r>
          </w:p>
        </w:tc>
      </w:tr>
      <w:tr w:rsidR="008E4B73" w:rsidRPr="00CE7A0D" w14:paraId="311C54B0" w14:textId="77777777" w:rsidTr="00523E7C">
        <w:tc>
          <w:tcPr>
            <w:tcW w:w="4272" w:type="dxa"/>
          </w:tcPr>
          <w:p w14:paraId="7C248A63" w14:textId="77777777" w:rsidR="008E4B73" w:rsidRPr="007B5BE4" w:rsidRDefault="008E4B73" w:rsidP="00523E7C">
            <w:pPr>
              <w:rPr>
                <w:b/>
              </w:rPr>
            </w:pPr>
            <w:r w:rsidRPr="007B5BE4">
              <w:rPr>
                <w:b/>
              </w:rPr>
              <w:t>1E-2. System Performance Criteria</w:t>
            </w:r>
          </w:p>
        </w:tc>
        <w:tc>
          <w:tcPr>
            <w:tcW w:w="4272" w:type="dxa"/>
          </w:tcPr>
          <w:p w14:paraId="20DDE849" w14:textId="77777777" w:rsidR="008E4B73" w:rsidRPr="007B5BE4" w:rsidRDefault="008E4B73" w:rsidP="00523E7C">
            <w:r w:rsidRPr="007B5BE4">
              <w:t>20% of total points are based on system performance criteria.</w:t>
            </w:r>
          </w:p>
        </w:tc>
        <w:tc>
          <w:tcPr>
            <w:tcW w:w="4272" w:type="dxa"/>
          </w:tcPr>
          <w:p w14:paraId="7C24F6C8" w14:textId="77777777" w:rsidR="008E4B73" w:rsidRPr="007B5BE4" w:rsidRDefault="008E4B73" w:rsidP="00523E7C">
            <w:r w:rsidRPr="007B5BE4">
              <w:t>Have adjusted points on the Ranking Criteria to be 20% but review if changes are made.</w:t>
            </w:r>
          </w:p>
        </w:tc>
      </w:tr>
      <w:tr w:rsidR="008E4B73" w:rsidRPr="00CE7A0D" w14:paraId="4F49F716" w14:textId="77777777" w:rsidTr="00523E7C">
        <w:tc>
          <w:tcPr>
            <w:tcW w:w="4272" w:type="dxa"/>
          </w:tcPr>
          <w:p w14:paraId="26E9AB7F" w14:textId="77777777" w:rsidR="008E4B73" w:rsidRPr="007B5BE4" w:rsidRDefault="008E4B73" w:rsidP="00FC20E7">
            <w:pPr>
              <w:rPr>
                <w:b/>
              </w:rPr>
            </w:pPr>
            <w:r w:rsidRPr="007B5BE4">
              <w:rPr>
                <w:b/>
              </w:rPr>
              <w:t>1E-2. Barriers to Participation</w:t>
            </w:r>
          </w:p>
        </w:tc>
        <w:tc>
          <w:tcPr>
            <w:tcW w:w="4272" w:type="dxa"/>
          </w:tcPr>
          <w:p w14:paraId="6D64EC85" w14:textId="77777777" w:rsidR="008E4B73" w:rsidRPr="007B5BE4" w:rsidRDefault="008E4B73" w:rsidP="004F7250">
            <w:r w:rsidRPr="007B5BE4">
              <w:t>Need points for projects that address specific racial equity barriers .</w:t>
            </w:r>
          </w:p>
        </w:tc>
        <w:tc>
          <w:tcPr>
            <w:tcW w:w="4272" w:type="dxa"/>
          </w:tcPr>
          <w:p w14:paraId="6FFDED09" w14:textId="77777777" w:rsidR="005F3C5C" w:rsidRPr="007B5BE4" w:rsidRDefault="008E4B73" w:rsidP="004F7250">
            <w:r w:rsidRPr="007B5BE4">
              <w:t>Review question on racial equity and points.</w:t>
            </w:r>
          </w:p>
          <w:p w14:paraId="53D28BCC" w14:textId="40CCFEB1" w:rsidR="008E4B73" w:rsidRPr="007B5BE4" w:rsidRDefault="005F3C5C" w:rsidP="004F7250">
            <w:r w:rsidRPr="007B5BE4">
              <w:t>May need to review and tweak this question – how do projects evaluate racial barriers?</w:t>
            </w:r>
            <w:r w:rsidR="008E4B73" w:rsidRPr="007B5BE4">
              <w:t xml:space="preserve"> </w:t>
            </w:r>
          </w:p>
        </w:tc>
      </w:tr>
      <w:tr w:rsidR="008E4B73" w:rsidRPr="00CE7A0D" w14:paraId="6ADD2E02" w14:textId="77777777" w:rsidTr="00523E7C">
        <w:tc>
          <w:tcPr>
            <w:tcW w:w="4272" w:type="dxa"/>
          </w:tcPr>
          <w:p w14:paraId="6398E8FF" w14:textId="77777777" w:rsidR="008E4B73" w:rsidRPr="007B5BE4" w:rsidRDefault="008E4B73" w:rsidP="00523E7C">
            <w:pPr>
              <w:rPr>
                <w:b/>
              </w:rPr>
            </w:pPr>
            <w:r w:rsidRPr="007B5BE4">
              <w:rPr>
                <w:b/>
              </w:rPr>
              <w:t>1E-4.  Reallocation Process</w:t>
            </w:r>
          </w:p>
        </w:tc>
        <w:tc>
          <w:tcPr>
            <w:tcW w:w="4272" w:type="dxa"/>
          </w:tcPr>
          <w:p w14:paraId="7C2F6EF3" w14:textId="77777777" w:rsidR="008E4B73" w:rsidRPr="007B5BE4" w:rsidRDefault="008E4B73" w:rsidP="00523E7C">
            <w:r w:rsidRPr="007B5BE4">
              <w:t>May receive maximum points without reallocating if you have a process to determine it isn’t needed.</w:t>
            </w:r>
          </w:p>
        </w:tc>
        <w:tc>
          <w:tcPr>
            <w:tcW w:w="4272" w:type="dxa"/>
          </w:tcPr>
          <w:p w14:paraId="42C06B32" w14:textId="14BA4CE4" w:rsidR="005F3C5C" w:rsidRPr="007B5BE4" w:rsidRDefault="008E4B73" w:rsidP="00523E7C">
            <w:r w:rsidRPr="007B5BE4">
              <w:t>Should be part of the project evaluation process.  Is reallocation indicated?  Yes No</w:t>
            </w:r>
          </w:p>
        </w:tc>
      </w:tr>
      <w:tr w:rsidR="008E4B73" w:rsidRPr="00CE7A0D" w14:paraId="19D77D2B" w14:textId="77777777" w:rsidTr="00523E7C">
        <w:tc>
          <w:tcPr>
            <w:tcW w:w="4272" w:type="dxa"/>
          </w:tcPr>
          <w:p w14:paraId="423B028E" w14:textId="77777777" w:rsidR="008E4B73" w:rsidRPr="007B5BE4" w:rsidRDefault="008E4B73" w:rsidP="00523E7C">
            <w:pPr>
              <w:rPr>
                <w:b/>
              </w:rPr>
            </w:pPr>
            <w:r w:rsidRPr="007B5BE4">
              <w:rPr>
                <w:b/>
              </w:rPr>
              <w:t>1E-5.  CoC approved Application</w:t>
            </w:r>
          </w:p>
        </w:tc>
        <w:tc>
          <w:tcPr>
            <w:tcW w:w="4272" w:type="dxa"/>
          </w:tcPr>
          <w:p w14:paraId="6CDDD6ED" w14:textId="77777777" w:rsidR="008E4B73" w:rsidRPr="007B5BE4" w:rsidRDefault="008E4B73" w:rsidP="00523E7C">
            <w:r w:rsidRPr="007B5BE4">
              <w:t>Must have a process for approving the CoC Consolidated application in Governance Charter with designated person or entity.</w:t>
            </w:r>
          </w:p>
        </w:tc>
        <w:tc>
          <w:tcPr>
            <w:tcW w:w="4272" w:type="dxa"/>
          </w:tcPr>
          <w:p w14:paraId="75EA8331" w14:textId="33E0EC33" w:rsidR="008E4B73" w:rsidRPr="007B5BE4" w:rsidRDefault="008E4B73" w:rsidP="00523E7C">
            <w:r w:rsidRPr="007B5BE4">
              <w:t>Amend Governance Charter to include designated person/entity and process for approval.</w:t>
            </w:r>
            <w:r w:rsidR="00C06C2A" w:rsidRPr="007B5BE4">
              <w:t xml:space="preserve"> Mary Keating as the designated person and the</w:t>
            </w:r>
            <w:r w:rsidR="00CC58C8" w:rsidRPr="007B5BE4">
              <w:t>re</w:t>
            </w:r>
            <w:r w:rsidR="00C06C2A" w:rsidRPr="007B5BE4">
              <w:t xml:space="preserve"> should be an alternate.  The Leadership is approving the application as presented so we can post. </w:t>
            </w:r>
          </w:p>
          <w:p w14:paraId="158B3E08" w14:textId="77777777" w:rsidR="005F3C5C" w:rsidRPr="007B5BE4" w:rsidRDefault="005F3C5C" w:rsidP="00523E7C"/>
        </w:tc>
      </w:tr>
      <w:tr w:rsidR="008E4B73" w:rsidRPr="00CE7A0D" w14:paraId="1FCE8B4F" w14:textId="77777777" w:rsidTr="00523E7C">
        <w:tc>
          <w:tcPr>
            <w:tcW w:w="4272" w:type="dxa"/>
          </w:tcPr>
          <w:p w14:paraId="7AE9A04D" w14:textId="77777777" w:rsidR="008E4B73" w:rsidRPr="008E4B73" w:rsidRDefault="008E4B73" w:rsidP="008E4B73">
            <w:pPr>
              <w:rPr>
                <w:b/>
              </w:rPr>
            </w:pPr>
            <w:r w:rsidRPr="008E4B73">
              <w:rPr>
                <w:b/>
              </w:rPr>
              <w:t>Point In Time Count</w:t>
            </w:r>
          </w:p>
        </w:tc>
        <w:tc>
          <w:tcPr>
            <w:tcW w:w="4272" w:type="dxa"/>
          </w:tcPr>
          <w:p w14:paraId="6FB7A753" w14:textId="77777777" w:rsidR="008E4B73" w:rsidRDefault="008E4B73" w:rsidP="005D00F3">
            <w:pPr>
              <w:rPr>
                <w:sz w:val="24"/>
                <w:szCs w:val="24"/>
              </w:rPr>
            </w:pPr>
          </w:p>
        </w:tc>
        <w:tc>
          <w:tcPr>
            <w:tcW w:w="4272" w:type="dxa"/>
          </w:tcPr>
          <w:p w14:paraId="739B1702" w14:textId="77777777" w:rsidR="008E4B73" w:rsidRDefault="008E4B73" w:rsidP="005D00F3">
            <w:pPr>
              <w:rPr>
                <w:sz w:val="24"/>
                <w:szCs w:val="24"/>
              </w:rPr>
            </w:pPr>
          </w:p>
        </w:tc>
      </w:tr>
      <w:tr w:rsidR="008E4B73" w:rsidRPr="00CE7A0D" w14:paraId="21A71B40" w14:textId="77777777" w:rsidTr="00523E7C">
        <w:tc>
          <w:tcPr>
            <w:tcW w:w="4272" w:type="dxa"/>
          </w:tcPr>
          <w:p w14:paraId="51C3189C" w14:textId="77777777" w:rsidR="008E4B73" w:rsidRPr="007B5BE4" w:rsidRDefault="008E4B73" w:rsidP="005D00F3">
            <w:pPr>
              <w:rPr>
                <w:b/>
              </w:rPr>
            </w:pPr>
            <w:r w:rsidRPr="007B5BE4">
              <w:rPr>
                <w:b/>
              </w:rPr>
              <w:t>2B-3.  PIT Count involving youth</w:t>
            </w:r>
          </w:p>
        </w:tc>
        <w:tc>
          <w:tcPr>
            <w:tcW w:w="4272" w:type="dxa"/>
          </w:tcPr>
          <w:p w14:paraId="4493FA61" w14:textId="77777777" w:rsidR="008E4B73" w:rsidRPr="007B5BE4" w:rsidRDefault="008E4B73" w:rsidP="005D00F3">
            <w:pPr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>CoC must involve homeless youth and stakeholders directly in the One Night Count.</w:t>
            </w:r>
          </w:p>
        </w:tc>
        <w:tc>
          <w:tcPr>
            <w:tcW w:w="4272" w:type="dxa"/>
          </w:tcPr>
          <w:p w14:paraId="7BF92FAE" w14:textId="77777777" w:rsidR="008E4B73" w:rsidRPr="007B5BE4" w:rsidRDefault="008E4B73" w:rsidP="005D00F3">
            <w:pPr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>Make sure this happens in the One Night Count.</w:t>
            </w:r>
          </w:p>
        </w:tc>
      </w:tr>
      <w:tr w:rsidR="008E4B73" w14:paraId="777A97A9" w14:textId="77777777" w:rsidTr="00523E7C">
        <w:tc>
          <w:tcPr>
            <w:tcW w:w="4272" w:type="dxa"/>
          </w:tcPr>
          <w:p w14:paraId="22CD359A" w14:textId="77777777" w:rsidR="008E4B73" w:rsidRPr="007B5BE4" w:rsidRDefault="008E4B73" w:rsidP="008E4B73">
            <w:pPr>
              <w:spacing w:after="200"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4272" w:type="dxa"/>
          </w:tcPr>
          <w:p w14:paraId="358E1622" w14:textId="77777777" w:rsidR="008E4B73" w:rsidRPr="007B5BE4" w:rsidRDefault="008E4B73" w:rsidP="00523E7C">
            <w:pPr>
              <w:rPr>
                <w:sz w:val="24"/>
                <w:szCs w:val="24"/>
              </w:rPr>
            </w:pPr>
          </w:p>
        </w:tc>
        <w:tc>
          <w:tcPr>
            <w:tcW w:w="4272" w:type="dxa"/>
          </w:tcPr>
          <w:p w14:paraId="26F3F13E" w14:textId="77777777" w:rsidR="008E4B73" w:rsidRPr="007B5BE4" w:rsidRDefault="008E4B73" w:rsidP="00523E7C">
            <w:pPr>
              <w:rPr>
                <w:sz w:val="24"/>
                <w:szCs w:val="24"/>
              </w:rPr>
            </w:pPr>
          </w:p>
        </w:tc>
      </w:tr>
    </w:tbl>
    <w:p w14:paraId="35191AD1" w14:textId="77777777" w:rsidR="008E4B73" w:rsidRDefault="008E4B73" w:rsidP="00454997">
      <w:pPr>
        <w:ind w:left="360"/>
        <w:rPr>
          <w:b/>
          <w:sz w:val="28"/>
          <w:szCs w:val="28"/>
        </w:rPr>
      </w:pPr>
    </w:p>
    <w:p w14:paraId="1F269779" w14:textId="77777777" w:rsidR="008E4B73" w:rsidRDefault="008E4B73">
      <w:pPr>
        <w:spacing w:after="200"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268DC4BD" w14:textId="77777777" w:rsidR="00454997" w:rsidRPr="004553C2" w:rsidRDefault="00454997" w:rsidP="00454997">
      <w:pPr>
        <w:ind w:left="360"/>
        <w:rPr>
          <w:b/>
          <w:sz w:val="28"/>
          <w:szCs w:val="28"/>
        </w:rPr>
      </w:pPr>
    </w:p>
    <w:p w14:paraId="27C160F3" w14:textId="77777777" w:rsidR="00454997" w:rsidRPr="008576E3" w:rsidRDefault="00454997" w:rsidP="00454997">
      <w:pPr>
        <w:ind w:left="360"/>
        <w:rPr>
          <w:b/>
          <w:sz w:val="24"/>
          <w:szCs w:val="24"/>
        </w:rPr>
      </w:pPr>
      <w:r w:rsidRPr="008576E3">
        <w:rPr>
          <w:b/>
          <w:sz w:val="24"/>
          <w:szCs w:val="24"/>
        </w:rPr>
        <w:t>C1.  REDUCING HOMELESS PERSONS</w:t>
      </w:r>
    </w:p>
    <w:tbl>
      <w:tblPr>
        <w:tblStyle w:val="TableGrid"/>
        <w:tblW w:w="5002" w:type="pct"/>
        <w:tblLook w:val="01E0" w:firstRow="1" w:lastRow="1" w:firstColumn="1" w:lastColumn="1" w:noHBand="0" w:noVBand="0"/>
      </w:tblPr>
      <w:tblGrid>
        <w:gridCol w:w="2338"/>
        <w:gridCol w:w="1838"/>
        <w:gridCol w:w="1961"/>
        <w:gridCol w:w="1726"/>
        <w:gridCol w:w="2239"/>
        <w:gridCol w:w="2853"/>
      </w:tblGrid>
      <w:tr w:rsidR="00454997" w:rsidRPr="008576E3" w14:paraId="33C3A7EC" w14:textId="77777777" w:rsidTr="00523E7C">
        <w:trPr>
          <w:trHeight w:val="890"/>
          <w:tblHeader/>
        </w:trPr>
        <w:tc>
          <w:tcPr>
            <w:tcW w:w="902" w:type="pct"/>
            <w:shd w:val="clear" w:color="auto" w:fill="D9D9D9" w:themeFill="background1" w:themeFillShade="D9"/>
          </w:tcPr>
          <w:p w14:paraId="40B11F65" w14:textId="77777777" w:rsidR="00454997" w:rsidRPr="008576E3" w:rsidRDefault="00454997" w:rsidP="00523E7C">
            <w:pPr>
              <w:jc w:val="center"/>
              <w:rPr>
                <w:b/>
                <w:sz w:val="24"/>
                <w:szCs w:val="24"/>
              </w:rPr>
            </w:pPr>
            <w:r w:rsidRPr="008576E3">
              <w:rPr>
                <w:b/>
                <w:sz w:val="24"/>
                <w:szCs w:val="24"/>
              </w:rPr>
              <w:t>HUD CRITERIA</w:t>
            </w:r>
          </w:p>
        </w:tc>
        <w:tc>
          <w:tcPr>
            <w:tcW w:w="709" w:type="pct"/>
            <w:shd w:val="clear" w:color="auto" w:fill="D9D9D9" w:themeFill="background1" w:themeFillShade="D9"/>
          </w:tcPr>
          <w:p w14:paraId="660E4CB7" w14:textId="77777777" w:rsidR="00454997" w:rsidRPr="008576E3" w:rsidRDefault="00454997" w:rsidP="00523E7C">
            <w:pPr>
              <w:rPr>
                <w:b/>
                <w:sz w:val="24"/>
                <w:szCs w:val="24"/>
              </w:rPr>
            </w:pPr>
            <w:r w:rsidRPr="008576E3">
              <w:rPr>
                <w:b/>
                <w:sz w:val="24"/>
                <w:szCs w:val="24"/>
              </w:rPr>
              <w:t xml:space="preserve">NOFA  </w:t>
            </w:r>
          </w:p>
          <w:p w14:paraId="4DA1FF51" w14:textId="77777777" w:rsidR="00454997" w:rsidRPr="008576E3" w:rsidRDefault="00454997" w:rsidP="00523E7C">
            <w:pPr>
              <w:rPr>
                <w:b/>
                <w:sz w:val="24"/>
                <w:szCs w:val="24"/>
              </w:rPr>
            </w:pPr>
            <w:r w:rsidRPr="008576E3">
              <w:rPr>
                <w:b/>
                <w:sz w:val="24"/>
                <w:szCs w:val="24"/>
              </w:rPr>
              <w:t xml:space="preserve">SECTION </w:t>
            </w:r>
          </w:p>
        </w:tc>
        <w:tc>
          <w:tcPr>
            <w:tcW w:w="757" w:type="pct"/>
            <w:shd w:val="clear" w:color="auto" w:fill="D9D9D9" w:themeFill="background1" w:themeFillShade="D9"/>
          </w:tcPr>
          <w:p w14:paraId="5ACCA369" w14:textId="77777777" w:rsidR="00454997" w:rsidRPr="008576E3" w:rsidRDefault="00454997" w:rsidP="005B3697">
            <w:pPr>
              <w:jc w:val="center"/>
              <w:rPr>
                <w:b/>
                <w:sz w:val="24"/>
                <w:szCs w:val="24"/>
              </w:rPr>
            </w:pPr>
            <w:r w:rsidRPr="008576E3">
              <w:rPr>
                <w:b/>
                <w:sz w:val="24"/>
                <w:szCs w:val="24"/>
              </w:rPr>
              <w:t>HUD CRITERIA or BASELINE in 202</w:t>
            </w:r>
            <w:r w:rsidR="005B3697">
              <w:rPr>
                <w:b/>
                <w:sz w:val="24"/>
                <w:szCs w:val="24"/>
              </w:rPr>
              <w:t>2</w:t>
            </w:r>
            <w:r w:rsidRPr="008576E3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666" w:type="pct"/>
            <w:shd w:val="clear" w:color="auto" w:fill="D9D9D9" w:themeFill="background1" w:themeFillShade="D9"/>
          </w:tcPr>
          <w:p w14:paraId="77A5DCF1" w14:textId="77777777" w:rsidR="00454997" w:rsidRPr="008576E3" w:rsidRDefault="00454997" w:rsidP="00523E7C">
            <w:pPr>
              <w:jc w:val="center"/>
              <w:rPr>
                <w:b/>
                <w:sz w:val="24"/>
                <w:szCs w:val="24"/>
              </w:rPr>
            </w:pPr>
            <w:r w:rsidRPr="008576E3">
              <w:rPr>
                <w:b/>
                <w:sz w:val="24"/>
                <w:szCs w:val="24"/>
              </w:rPr>
              <w:t xml:space="preserve">ACTUAL </w:t>
            </w:r>
          </w:p>
          <w:p w14:paraId="3119F5AC" w14:textId="77777777" w:rsidR="00454997" w:rsidRPr="008576E3" w:rsidRDefault="00454997" w:rsidP="005B3697">
            <w:pPr>
              <w:jc w:val="center"/>
              <w:rPr>
                <w:b/>
                <w:sz w:val="24"/>
                <w:szCs w:val="24"/>
              </w:rPr>
            </w:pPr>
            <w:r w:rsidRPr="008576E3">
              <w:rPr>
                <w:b/>
                <w:sz w:val="24"/>
                <w:szCs w:val="24"/>
              </w:rPr>
              <w:t>202</w:t>
            </w:r>
            <w:r w:rsidR="005B3697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864" w:type="pct"/>
            <w:shd w:val="clear" w:color="auto" w:fill="D9D9D9" w:themeFill="background1" w:themeFillShade="D9"/>
          </w:tcPr>
          <w:p w14:paraId="4BF2A585" w14:textId="77777777" w:rsidR="00454997" w:rsidRPr="008576E3" w:rsidRDefault="00454997" w:rsidP="00523E7C">
            <w:pPr>
              <w:jc w:val="center"/>
              <w:rPr>
                <w:b/>
                <w:sz w:val="24"/>
                <w:szCs w:val="24"/>
              </w:rPr>
            </w:pPr>
            <w:r w:rsidRPr="008576E3">
              <w:rPr>
                <w:b/>
                <w:sz w:val="24"/>
                <w:szCs w:val="24"/>
              </w:rPr>
              <w:t>COMMENTS</w:t>
            </w:r>
          </w:p>
        </w:tc>
        <w:tc>
          <w:tcPr>
            <w:tcW w:w="1101" w:type="pct"/>
            <w:shd w:val="clear" w:color="auto" w:fill="D9D9D9" w:themeFill="background1" w:themeFillShade="D9"/>
          </w:tcPr>
          <w:p w14:paraId="36C4B795" w14:textId="77777777" w:rsidR="00454997" w:rsidRPr="008576E3" w:rsidRDefault="00454997" w:rsidP="00523E7C">
            <w:pPr>
              <w:jc w:val="center"/>
              <w:rPr>
                <w:b/>
                <w:sz w:val="24"/>
                <w:szCs w:val="24"/>
              </w:rPr>
            </w:pPr>
            <w:r w:rsidRPr="008576E3">
              <w:rPr>
                <w:b/>
                <w:sz w:val="24"/>
                <w:szCs w:val="24"/>
              </w:rPr>
              <w:t>PERFORMANCE RESULT</w:t>
            </w:r>
          </w:p>
        </w:tc>
      </w:tr>
      <w:tr w:rsidR="005B3697" w:rsidRPr="008576E3" w14:paraId="23945535" w14:textId="77777777" w:rsidTr="00523E7C">
        <w:tc>
          <w:tcPr>
            <w:tcW w:w="902" w:type="pct"/>
          </w:tcPr>
          <w:p w14:paraId="740DC593" w14:textId="77777777" w:rsidR="005B3697" w:rsidRPr="008576E3" w:rsidRDefault="005B3697" w:rsidP="00454997">
            <w:pPr>
              <w:pStyle w:val="ListParagraph"/>
              <w:numPr>
                <w:ilvl w:val="0"/>
                <w:numId w:val="2"/>
              </w:numPr>
              <w:ind w:left="288" w:hanging="288"/>
              <w:rPr>
                <w:sz w:val="24"/>
                <w:szCs w:val="24"/>
              </w:rPr>
            </w:pPr>
            <w:r w:rsidRPr="008576E3">
              <w:rPr>
                <w:sz w:val="24"/>
                <w:szCs w:val="24"/>
              </w:rPr>
              <w:t>Reduce by 5% the number of sheltered homeless persons using the 202</w:t>
            </w:r>
            <w:r>
              <w:rPr>
                <w:sz w:val="24"/>
                <w:szCs w:val="24"/>
              </w:rPr>
              <w:t>3</w:t>
            </w:r>
            <w:r w:rsidRPr="008576E3">
              <w:rPr>
                <w:sz w:val="24"/>
                <w:szCs w:val="24"/>
              </w:rPr>
              <w:t xml:space="preserve">  PIT count</w:t>
            </w:r>
          </w:p>
        </w:tc>
        <w:tc>
          <w:tcPr>
            <w:tcW w:w="709" w:type="pct"/>
          </w:tcPr>
          <w:p w14:paraId="4F61851F" w14:textId="77777777" w:rsidR="005B3697" w:rsidRPr="008576E3" w:rsidRDefault="005B3697" w:rsidP="00523E7C">
            <w:pPr>
              <w:jc w:val="center"/>
              <w:rPr>
                <w:sz w:val="24"/>
                <w:szCs w:val="24"/>
              </w:rPr>
            </w:pPr>
            <w:r w:rsidRPr="008576E3">
              <w:rPr>
                <w:sz w:val="24"/>
                <w:szCs w:val="24"/>
              </w:rPr>
              <w:t>NOFA P.</w:t>
            </w:r>
            <w:r>
              <w:rPr>
                <w:sz w:val="24"/>
                <w:szCs w:val="24"/>
              </w:rPr>
              <w:t>97</w:t>
            </w:r>
          </w:p>
          <w:p w14:paraId="6B3CE5AE" w14:textId="77777777" w:rsidR="005B3697" w:rsidRPr="008576E3" w:rsidRDefault="005B3697" w:rsidP="00523E7C">
            <w:pPr>
              <w:jc w:val="center"/>
              <w:rPr>
                <w:sz w:val="24"/>
                <w:szCs w:val="24"/>
              </w:rPr>
            </w:pPr>
            <w:r w:rsidRPr="008576E3">
              <w:rPr>
                <w:sz w:val="24"/>
                <w:szCs w:val="24"/>
              </w:rPr>
              <w:t>(HDX competition report, not SPM)</w:t>
            </w:r>
          </w:p>
        </w:tc>
        <w:tc>
          <w:tcPr>
            <w:tcW w:w="757" w:type="pct"/>
          </w:tcPr>
          <w:p w14:paraId="1A4421E0" w14:textId="77777777" w:rsidR="005B3697" w:rsidRPr="008576E3" w:rsidRDefault="005B3697" w:rsidP="00523E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524</w:t>
            </w:r>
          </w:p>
        </w:tc>
        <w:tc>
          <w:tcPr>
            <w:tcW w:w="666" w:type="pct"/>
          </w:tcPr>
          <w:p w14:paraId="42D443F3" w14:textId="77777777" w:rsidR="005B3697" w:rsidRPr="008576E3" w:rsidRDefault="005B3697" w:rsidP="00523E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492</w:t>
            </w:r>
          </w:p>
        </w:tc>
        <w:tc>
          <w:tcPr>
            <w:tcW w:w="864" w:type="pct"/>
          </w:tcPr>
          <w:p w14:paraId="643F963F" w14:textId="77777777" w:rsidR="005B3697" w:rsidRPr="008576E3" w:rsidRDefault="005B3697" w:rsidP="00523E7C">
            <w:pPr>
              <w:ind w:left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(32) decrease or 6%</w:t>
            </w:r>
          </w:p>
          <w:p w14:paraId="7673C7F9" w14:textId="77777777" w:rsidR="005B3697" w:rsidRPr="008576E3" w:rsidRDefault="005B3697" w:rsidP="00523E7C">
            <w:pPr>
              <w:ind w:left="72"/>
              <w:rPr>
                <w:sz w:val="24"/>
                <w:szCs w:val="24"/>
              </w:rPr>
            </w:pPr>
            <w:r w:rsidRPr="008576E3">
              <w:rPr>
                <w:sz w:val="24"/>
                <w:szCs w:val="24"/>
              </w:rPr>
              <w:t>.</w:t>
            </w:r>
          </w:p>
        </w:tc>
        <w:tc>
          <w:tcPr>
            <w:tcW w:w="1101" w:type="pct"/>
          </w:tcPr>
          <w:p w14:paraId="52CB9A89" w14:textId="77777777" w:rsidR="005B3697" w:rsidRPr="008576E3" w:rsidRDefault="005B3697" w:rsidP="00523E7C">
            <w:pPr>
              <w:ind w:left="72"/>
              <w:rPr>
                <w:sz w:val="24"/>
                <w:szCs w:val="24"/>
              </w:rPr>
            </w:pPr>
            <w:r w:rsidRPr="008576E3">
              <w:rPr>
                <w:sz w:val="24"/>
                <w:szCs w:val="24"/>
              </w:rPr>
              <w:t xml:space="preserve"> MET – 2 pts</w:t>
            </w:r>
          </w:p>
          <w:p w14:paraId="67F45601" w14:textId="77777777" w:rsidR="005B3697" w:rsidRPr="008576E3" w:rsidRDefault="005B3697" w:rsidP="00523E7C">
            <w:pPr>
              <w:ind w:left="72"/>
              <w:rPr>
                <w:sz w:val="24"/>
                <w:szCs w:val="24"/>
              </w:rPr>
            </w:pPr>
          </w:p>
        </w:tc>
      </w:tr>
      <w:tr w:rsidR="005B3697" w:rsidRPr="007B5BE4" w14:paraId="7D6D54A2" w14:textId="77777777" w:rsidTr="00523E7C">
        <w:tc>
          <w:tcPr>
            <w:tcW w:w="902" w:type="pct"/>
          </w:tcPr>
          <w:p w14:paraId="0C959ADD" w14:textId="77777777" w:rsidR="005B3697" w:rsidRPr="007B5BE4" w:rsidRDefault="005B3697" w:rsidP="00523E7C">
            <w:pPr>
              <w:pStyle w:val="ListParagraph"/>
              <w:numPr>
                <w:ilvl w:val="0"/>
                <w:numId w:val="2"/>
              </w:numPr>
              <w:ind w:left="288" w:hanging="288"/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 xml:space="preserve">Reduce by 5%  the number of unsheltered homeless persons from 2021 PIT count </w:t>
            </w:r>
          </w:p>
        </w:tc>
        <w:tc>
          <w:tcPr>
            <w:tcW w:w="709" w:type="pct"/>
          </w:tcPr>
          <w:p w14:paraId="6262C422" w14:textId="77777777" w:rsidR="005B3697" w:rsidRPr="007B5BE4" w:rsidRDefault="005B3697" w:rsidP="00523E7C">
            <w:pPr>
              <w:jc w:val="center"/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>NOFA P. 97</w:t>
            </w:r>
          </w:p>
          <w:p w14:paraId="020B40DF" w14:textId="77777777" w:rsidR="005B3697" w:rsidRPr="007B5BE4" w:rsidRDefault="005B3697" w:rsidP="00523E7C">
            <w:pPr>
              <w:jc w:val="center"/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>(HDX competition report)</w:t>
            </w:r>
          </w:p>
        </w:tc>
        <w:tc>
          <w:tcPr>
            <w:tcW w:w="757" w:type="pct"/>
          </w:tcPr>
          <w:p w14:paraId="04C44970" w14:textId="77777777" w:rsidR="005B3697" w:rsidRPr="007B5BE4" w:rsidRDefault="005B3697" w:rsidP="00523E7C">
            <w:pPr>
              <w:jc w:val="center"/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>31</w:t>
            </w:r>
          </w:p>
        </w:tc>
        <w:tc>
          <w:tcPr>
            <w:tcW w:w="666" w:type="pct"/>
          </w:tcPr>
          <w:p w14:paraId="7941F76C" w14:textId="77777777" w:rsidR="005B3697" w:rsidRPr="007B5BE4" w:rsidRDefault="005B3697" w:rsidP="00523E7C">
            <w:pPr>
              <w:jc w:val="center"/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>33</w:t>
            </w:r>
          </w:p>
        </w:tc>
        <w:tc>
          <w:tcPr>
            <w:tcW w:w="864" w:type="pct"/>
          </w:tcPr>
          <w:p w14:paraId="72BDE1BC" w14:textId="77777777" w:rsidR="005B3697" w:rsidRPr="007B5BE4" w:rsidRDefault="005B3697" w:rsidP="00523E7C">
            <w:pPr>
              <w:ind w:left="72"/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 xml:space="preserve">+2 Increase. </w:t>
            </w:r>
          </w:p>
          <w:p w14:paraId="7989CF6C" w14:textId="77777777" w:rsidR="005B3697" w:rsidRPr="007B5BE4" w:rsidRDefault="005B3697" w:rsidP="00523E7C">
            <w:pPr>
              <w:ind w:left="72"/>
              <w:rPr>
                <w:sz w:val="24"/>
                <w:szCs w:val="24"/>
              </w:rPr>
            </w:pPr>
          </w:p>
          <w:p w14:paraId="36E75241" w14:textId="77777777" w:rsidR="005B3697" w:rsidRPr="007B5BE4" w:rsidRDefault="005B3697" w:rsidP="00523E7C">
            <w:pPr>
              <w:ind w:left="72"/>
              <w:rPr>
                <w:sz w:val="24"/>
                <w:szCs w:val="24"/>
              </w:rPr>
            </w:pPr>
          </w:p>
        </w:tc>
        <w:tc>
          <w:tcPr>
            <w:tcW w:w="1101" w:type="pct"/>
          </w:tcPr>
          <w:p w14:paraId="634B505E" w14:textId="77777777" w:rsidR="005B3697" w:rsidRPr="007B5BE4" w:rsidRDefault="005B3697" w:rsidP="00523E7C">
            <w:pPr>
              <w:ind w:left="72"/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>NOT MET – (7) pts.</w:t>
            </w:r>
          </w:p>
          <w:p w14:paraId="5B570E4C" w14:textId="77777777" w:rsidR="005B3697" w:rsidRPr="007B5BE4" w:rsidRDefault="005B3697" w:rsidP="00523E7C">
            <w:pPr>
              <w:ind w:left="72"/>
              <w:rPr>
                <w:sz w:val="24"/>
                <w:szCs w:val="24"/>
              </w:rPr>
            </w:pPr>
          </w:p>
          <w:p w14:paraId="35CC65E2" w14:textId="77777777" w:rsidR="005B3697" w:rsidRPr="007B5BE4" w:rsidRDefault="005B3697" w:rsidP="00523E7C">
            <w:pPr>
              <w:ind w:left="72"/>
              <w:rPr>
                <w:sz w:val="24"/>
                <w:szCs w:val="24"/>
              </w:rPr>
            </w:pPr>
          </w:p>
        </w:tc>
      </w:tr>
      <w:tr w:rsidR="005B3697" w:rsidRPr="007B5BE4" w14:paraId="1856E271" w14:textId="77777777" w:rsidTr="00523E7C">
        <w:tc>
          <w:tcPr>
            <w:tcW w:w="902" w:type="pct"/>
          </w:tcPr>
          <w:p w14:paraId="6654BA45" w14:textId="77777777" w:rsidR="005B3697" w:rsidRPr="007B5BE4" w:rsidRDefault="005B3697" w:rsidP="00523E7C">
            <w:pPr>
              <w:pStyle w:val="ListParagraph"/>
              <w:numPr>
                <w:ilvl w:val="0"/>
                <w:numId w:val="2"/>
              </w:numPr>
              <w:ind w:left="288" w:hanging="288"/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>Decrease by 5% the combined sheltered and unsheltered homeless from the previous PIT count.</w:t>
            </w:r>
          </w:p>
        </w:tc>
        <w:tc>
          <w:tcPr>
            <w:tcW w:w="709" w:type="pct"/>
          </w:tcPr>
          <w:p w14:paraId="5B7AC6CD" w14:textId="77777777" w:rsidR="005B3697" w:rsidRPr="007B5BE4" w:rsidRDefault="005B3697" w:rsidP="00523E7C">
            <w:pPr>
              <w:jc w:val="center"/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>NOFA P. 98</w:t>
            </w:r>
          </w:p>
          <w:p w14:paraId="1029893B" w14:textId="77777777" w:rsidR="005B3697" w:rsidRPr="007B5BE4" w:rsidRDefault="005B3697" w:rsidP="00523E7C">
            <w:pPr>
              <w:jc w:val="center"/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>(HDX competition report)</w:t>
            </w:r>
          </w:p>
        </w:tc>
        <w:tc>
          <w:tcPr>
            <w:tcW w:w="757" w:type="pct"/>
          </w:tcPr>
          <w:p w14:paraId="24825F59" w14:textId="77777777" w:rsidR="005B3697" w:rsidRPr="007B5BE4" w:rsidRDefault="005B3697" w:rsidP="00523E7C">
            <w:pPr>
              <w:jc w:val="center"/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>555</w:t>
            </w:r>
          </w:p>
        </w:tc>
        <w:tc>
          <w:tcPr>
            <w:tcW w:w="666" w:type="pct"/>
          </w:tcPr>
          <w:p w14:paraId="389094AD" w14:textId="77777777" w:rsidR="005B3697" w:rsidRPr="007B5BE4" w:rsidRDefault="005B3697" w:rsidP="00523E7C">
            <w:pPr>
              <w:jc w:val="center"/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>525</w:t>
            </w:r>
          </w:p>
        </w:tc>
        <w:tc>
          <w:tcPr>
            <w:tcW w:w="864" w:type="pct"/>
          </w:tcPr>
          <w:p w14:paraId="1DA4854B" w14:textId="77777777" w:rsidR="005B3697" w:rsidRPr="007B5BE4" w:rsidRDefault="005B3697" w:rsidP="005B3697">
            <w:pPr>
              <w:ind w:left="72"/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>(30) or 5% decrease</w:t>
            </w:r>
          </w:p>
        </w:tc>
        <w:tc>
          <w:tcPr>
            <w:tcW w:w="1101" w:type="pct"/>
          </w:tcPr>
          <w:p w14:paraId="4B9A5CEC" w14:textId="77777777" w:rsidR="005B3697" w:rsidRPr="007B5BE4" w:rsidRDefault="005B3697" w:rsidP="00523E7C">
            <w:pPr>
              <w:ind w:left="72"/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>MET – 3 pts.</w:t>
            </w:r>
          </w:p>
          <w:p w14:paraId="7BEB98EE" w14:textId="77777777" w:rsidR="005B3697" w:rsidRPr="007B5BE4" w:rsidRDefault="005B3697" w:rsidP="00523E7C">
            <w:pPr>
              <w:ind w:left="72"/>
              <w:rPr>
                <w:sz w:val="24"/>
                <w:szCs w:val="24"/>
              </w:rPr>
            </w:pPr>
          </w:p>
        </w:tc>
      </w:tr>
      <w:tr w:rsidR="005B3697" w:rsidRPr="007B5BE4" w14:paraId="56D71474" w14:textId="77777777" w:rsidTr="00523E7C">
        <w:tc>
          <w:tcPr>
            <w:tcW w:w="902" w:type="pct"/>
          </w:tcPr>
          <w:p w14:paraId="5839C5D1" w14:textId="77777777" w:rsidR="005B3697" w:rsidRPr="007B5BE4" w:rsidRDefault="005B3697" w:rsidP="00523E7C">
            <w:pPr>
              <w:ind w:left="360"/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 xml:space="preserve">TOTAL </w:t>
            </w:r>
          </w:p>
        </w:tc>
        <w:tc>
          <w:tcPr>
            <w:tcW w:w="709" w:type="pct"/>
          </w:tcPr>
          <w:p w14:paraId="3B66C8AE" w14:textId="77777777" w:rsidR="005B3697" w:rsidRPr="007B5BE4" w:rsidRDefault="005B3697" w:rsidP="00523E7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7" w:type="pct"/>
          </w:tcPr>
          <w:p w14:paraId="712D884F" w14:textId="77777777" w:rsidR="005B3697" w:rsidRPr="007B5BE4" w:rsidRDefault="005B3697" w:rsidP="00523E7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66" w:type="pct"/>
          </w:tcPr>
          <w:p w14:paraId="7AD33B60" w14:textId="77777777" w:rsidR="005B3697" w:rsidRPr="007B5BE4" w:rsidRDefault="005B3697" w:rsidP="00523E7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pct"/>
          </w:tcPr>
          <w:p w14:paraId="1499DBAC" w14:textId="77777777" w:rsidR="005B3697" w:rsidRPr="007B5BE4" w:rsidRDefault="005B3697" w:rsidP="00523E7C">
            <w:pPr>
              <w:ind w:left="72"/>
              <w:rPr>
                <w:sz w:val="24"/>
                <w:szCs w:val="24"/>
              </w:rPr>
            </w:pPr>
          </w:p>
        </w:tc>
        <w:tc>
          <w:tcPr>
            <w:tcW w:w="1101" w:type="pct"/>
          </w:tcPr>
          <w:p w14:paraId="6D8D0A75" w14:textId="77777777" w:rsidR="005B3697" w:rsidRPr="007B5BE4" w:rsidRDefault="005B3697" w:rsidP="005B3697">
            <w:pPr>
              <w:ind w:left="72"/>
              <w:rPr>
                <w:sz w:val="24"/>
                <w:szCs w:val="24"/>
              </w:rPr>
            </w:pPr>
            <w:r w:rsidRPr="007B5BE4">
              <w:rPr>
                <w:sz w:val="24"/>
                <w:szCs w:val="24"/>
              </w:rPr>
              <w:t>5/12  POINTS</w:t>
            </w:r>
          </w:p>
        </w:tc>
      </w:tr>
    </w:tbl>
    <w:p w14:paraId="143879FD" w14:textId="77777777" w:rsidR="00454997" w:rsidRPr="007B5BE4" w:rsidRDefault="00454997" w:rsidP="00454997">
      <w:pPr>
        <w:pStyle w:val="ListParagraph"/>
        <w:ind w:left="765"/>
        <w:rPr>
          <w:rFonts w:asciiTheme="minorHAnsi" w:hAnsiTheme="minorHAnsi" w:cstheme="minorHAnsi"/>
          <w:b/>
          <w:sz w:val="24"/>
          <w:szCs w:val="24"/>
        </w:rPr>
      </w:pPr>
    </w:p>
    <w:p w14:paraId="390117E4" w14:textId="25F78EB9" w:rsidR="00FA562A" w:rsidRPr="007B5BE4" w:rsidRDefault="00FA562A" w:rsidP="00454997">
      <w:pPr>
        <w:pStyle w:val="ListParagraph"/>
        <w:ind w:left="765"/>
        <w:rPr>
          <w:rFonts w:asciiTheme="minorHAnsi" w:hAnsiTheme="minorHAnsi" w:cstheme="minorHAnsi"/>
          <w:b/>
          <w:sz w:val="24"/>
          <w:szCs w:val="24"/>
        </w:rPr>
      </w:pPr>
      <w:r w:rsidRPr="007B5BE4">
        <w:rPr>
          <w:rFonts w:asciiTheme="minorHAnsi" w:hAnsiTheme="minorHAnsi" w:cstheme="minorHAnsi"/>
          <w:b/>
          <w:sz w:val="24"/>
          <w:szCs w:val="24"/>
        </w:rPr>
        <w:t xml:space="preserve">Focus in on the higher scoring and work with the committee </w:t>
      </w:r>
    </w:p>
    <w:p w14:paraId="55AC9C33" w14:textId="77777777" w:rsidR="00454997" w:rsidRPr="007B5BE4" w:rsidRDefault="00454997" w:rsidP="00454997">
      <w:pPr>
        <w:ind w:left="360"/>
        <w:rPr>
          <w:b/>
          <w:sz w:val="24"/>
          <w:szCs w:val="24"/>
        </w:rPr>
      </w:pPr>
      <w:r w:rsidRPr="007B5BE4">
        <w:rPr>
          <w:b/>
          <w:sz w:val="24"/>
          <w:szCs w:val="24"/>
        </w:rPr>
        <w:t>C2. 202</w:t>
      </w:r>
      <w:r w:rsidR="00BF70D1" w:rsidRPr="007B5BE4">
        <w:rPr>
          <w:b/>
          <w:sz w:val="24"/>
          <w:szCs w:val="24"/>
        </w:rPr>
        <w:t>2</w:t>
      </w:r>
      <w:r w:rsidRPr="007B5BE4">
        <w:rPr>
          <w:b/>
          <w:sz w:val="24"/>
          <w:szCs w:val="24"/>
        </w:rPr>
        <w:t xml:space="preserve"> SYSTEM PERFORMANCE MEASURES – This table reports the numerical results according to the 202</w:t>
      </w:r>
      <w:r w:rsidR="00BF70D1" w:rsidRPr="007B5BE4">
        <w:rPr>
          <w:b/>
          <w:sz w:val="24"/>
          <w:szCs w:val="24"/>
        </w:rPr>
        <w:t>3</w:t>
      </w:r>
      <w:r w:rsidRPr="007B5BE4">
        <w:rPr>
          <w:b/>
          <w:sz w:val="24"/>
          <w:szCs w:val="24"/>
        </w:rPr>
        <w:t xml:space="preserve"> HDX COMPETITION report.  </w:t>
      </w:r>
    </w:p>
    <w:tbl>
      <w:tblPr>
        <w:tblStyle w:val="TableGrid"/>
        <w:tblW w:w="5027" w:type="pct"/>
        <w:tblInd w:w="-72" w:type="dxa"/>
        <w:tblLook w:val="04A0" w:firstRow="1" w:lastRow="0" w:firstColumn="1" w:lastColumn="0" w:noHBand="0" w:noVBand="1"/>
      </w:tblPr>
      <w:tblGrid>
        <w:gridCol w:w="937"/>
        <w:gridCol w:w="1734"/>
        <w:gridCol w:w="2001"/>
        <w:gridCol w:w="2774"/>
        <w:gridCol w:w="1811"/>
        <w:gridCol w:w="1811"/>
        <w:gridCol w:w="1952"/>
      </w:tblGrid>
      <w:tr w:rsidR="00454997" w:rsidRPr="007B5BE4" w14:paraId="7347394B" w14:textId="77777777" w:rsidTr="00523E7C">
        <w:trPr>
          <w:tblHeader/>
        </w:trPr>
        <w:tc>
          <w:tcPr>
            <w:tcW w:w="340" w:type="pct"/>
            <w:shd w:val="clear" w:color="auto" w:fill="D9D9D9" w:themeFill="background1" w:themeFillShade="D9"/>
          </w:tcPr>
          <w:p w14:paraId="59F140B2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79" w:type="pct"/>
            <w:shd w:val="clear" w:color="auto" w:fill="D9D9D9" w:themeFill="background1" w:themeFillShade="D9"/>
          </w:tcPr>
          <w:p w14:paraId="174BC349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b/>
                <w:sz w:val="22"/>
                <w:szCs w:val="22"/>
              </w:rPr>
              <w:t>POSSIBLE POINTS</w:t>
            </w:r>
          </w:p>
        </w:tc>
        <w:tc>
          <w:tcPr>
            <w:tcW w:w="781" w:type="pct"/>
            <w:shd w:val="clear" w:color="auto" w:fill="D9D9D9" w:themeFill="background1" w:themeFillShade="D9"/>
          </w:tcPr>
          <w:p w14:paraId="508F7A18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b/>
                <w:sz w:val="22"/>
                <w:szCs w:val="22"/>
              </w:rPr>
              <w:t>System Performance Measure</w:t>
            </w:r>
          </w:p>
        </w:tc>
        <w:tc>
          <w:tcPr>
            <w:tcW w:w="1078" w:type="pct"/>
            <w:shd w:val="clear" w:color="auto" w:fill="D9D9D9" w:themeFill="background1" w:themeFillShade="D9"/>
          </w:tcPr>
          <w:p w14:paraId="2B4BDBDD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METRIC  MEASURED BY HUD </w:t>
            </w:r>
          </w:p>
        </w:tc>
        <w:tc>
          <w:tcPr>
            <w:tcW w:w="708" w:type="pct"/>
            <w:shd w:val="clear" w:color="auto" w:fill="D9D9D9" w:themeFill="background1" w:themeFillShade="D9"/>
          </w:tcPr>
          <w:p w14:paraId="183E6B67" w14:textId="77777777" w:rsidR="00454997" w:rsidRPr="007B5BE4" w:rsidRDefault="00454997" w:rsidP="00523E7C">
            <w:pPr>
              <w:rPr>
                <w:b/>
              </w:rPr>
            </w:pPr>
            <w:r w:rsidRPr="007B5BE4">
              <w:rPr>
                <w:b/>
              </w:rPr>
              <w:t>HUD EXPECTED RESULT</w:t>
            </w:r>
          </w:p>
        </w:tc>
        <w:tc>
          <w:tcPr>
            <w:tcW w:w="708" w:type="pct"/>
            <w:shd w:val="clear" w:color="auto" w:fill="D9D9D9" w:themeFill="background1" w:themeFillShade="D9"/>
          </w:tcPr>
          <w:p w14:paraId="2DAB1826" w14:textId="77777777" w:rsidR="00454997" w:rsidRPr="007B5BE4" w:rsidRDefault="00454997" w:rsidP="00523E7C">
            <w:pPr>
              <w:rPr>
                <w:b/>
              </w:rPr>
            </w:pPr>
            <w:r w:rsidRPr="007B5BE4">
              <w:rPr>
                <w:b/>
              </w:rPr>
              <w:t>ACTUAL</w:t>
            </w:r>
          </w:p>
        </w:tc>
        <w:tc>
          <w:tcPr>
            <w:tcW w:w="705" w:type="pct"/>
            <w:shd w:val="clear" w:color="auto" w:fill="D9D9D9" w:themeFill="background1" w:themeFillShade="D9"/>
          </w:tcPr>
          <w:p w14:paraId="17CA3975" w14:textId="77777777" w:rsidR="00454997" w:rsidRPr="007B5BE4" w:rsidRDefault="00454997" w:rsidP="00523E7C">
            <w:pPr>
              <w:rPr>
                <w:b/>
              </w:rPr>
            </w:pPr>
            <w:r w:rsidRPr="007B5BE4">
              <w:rPr>
                <w:b/>
              </w:rPr>
              <w:t xml:space="preserve">PERFORMANCE </w:t>
            </w:r>
          </w:p>
          <w:p w14:paraId="440AF434" w14:textId="77777777" w:rsidR="00454997" w:rsidRPr="007B5BE4" w:rsidRDefault="00454997" w:rsidP="00523E7C">
            <w:pPr>
              <w:rPr>
                <w:b/>
              </w:rPr>
            </w:pPr>
            <w:r w:rsidRPr="007B5BE4">
              <w:rPr>
                <w:b/>
              </w:rPr>
              <w:t>RESULT</w:t>
            </w:r>
          </w:p>
        </w:tc>
      </w:tr>
      <w:tr w:rsidR="00454997" w:rsidRPr="007B5BE4" w14:paraId="58471745" w14:textId="77777777" w:rsidTr="00523E7C">
        <w:tc>
          <w:tcPr>
            <w:tcW w:w="340" w:type="pct"/>
          </w:tcPr>
          <w:p w14:paraId="0E6DDA40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679" w:type="pct"/>
          </w:tcPr>
          <w:p w14:paraId="275A8139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>3 pts.</w:t>
            </w:r>
          </w:p>
          <w:p w14:paraId="561C357B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1" w:type="pct"/>
          </w:tcPr>
          <w:p w14:paraId="4A5877A2" w14:textId="77777777" w:rsidR="005F13E0" w:rsidRPr="007B5BE4" w:rsidRDefault="00454997" w:rsidP="005F13E0">
            <w:pPr>
              <w:pStyle w:val="Default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  <w:u w:val="single"/>
              </w:rPr>
              <w:t xml:space="preserve">Measure </w:t>
            </w:r>
            <w:r w:rsidR="005F13E0" w:rsidRPr="007B5BE4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5</w:t>
            </w:r>
          </w:p>
          <w:p w14:paraId="1793C767" w14:textId="37BF8B86" w:rsidR="00454997" w:rsidRPr="007B5BE4" w:rsidRDefault="00454997" w:rsidP="005F13E0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Reduction in number of First Time Homeless </w:t>
            </w:r>
          </w:p>
        </w:tc>
        <w:tc>
          <w:tcPr>
            <w:tcW w:w="1078" w:type="pct"/>
          </w:tcPr>
          <w:p w14:paraId="1B5572B1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  <w:u w:val="single"/>
              </w:rPr>
              <w:lastRenderedPageBreak/>
              <w:t>Metric 5.2</w:t>
            </w:r>
          </w:p>
          <w:p w14:paraId="381DB396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The number of first time homeless entering ES, SH, TH, and PH projects with no prior enrollment in HMIS. </w:t>
            </w:r>
          </w:p>
        </w:tc>
        <w:tc>
          <w:tcPr>
            <w:tcW w:w="708" w:type="pct"/>
          </w:tcPr>
          <w:p w14:paraId="667F5FAD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Decrease </w:t>
            </w:r>
          </w:p>
        </w:tc>
        <w:tc>
          <w:tcPr>
            <w:tcW w:w="708" w:type="pct"/>
          </w:tcPr>
          <w:p w14:paraId="3F86560D" w14:textId="77777777" w:rsidR="00454997" w:rsidRPr="007B5BE4" w:rsidRDefault="005F28FD" w:rsidP="00523E7C">
            <w:r w:rsidRPr="007B5BE4">
              <w:t>In</w:t>
            </w:r>
            <w:r w:rsidR="00454997" w:rsidRPr="007B5BE4">
              <w:t xml:space="preserve">crease of  </w:t>
            </w:r>
            <w:r w:rsidRPr="007B5BE4">
              <w:t>+268</w:t>
            </w:r>
            <w:r w:rsidR="00454997" w:rsidRPr="007B5BE4">
              <w:t xml:space="preserve"> </w:t>
            </w:r>
          </w:p>
          <w:p w14:paraId="1FA00146" w14:textId="77777777" w:rsidR="00454997" w:rsidRPr="007B5BE4" w:rsidRDefault="00454997" w:rsidP="00523E7C"/>
        </w:tc>
        <w:tc>
          <w:tcPr>
            <w:tcW w:w="705" w:type="pct"/>
          </w:tcPr>
          <w:p w14:paraId="585D9805" w14:textId="77777777" w:rsidR="00454997" w:rsidRPr="007B5BE4" w:rsidRDefault="00454997" w:rsidP="00523E7C">
            <w:r w:rsidRPr="007B5BE4">
              <w:t xml:space="preserve"> </w:t>
            </w:r>
            <w:r w:rsidR="005F28FD" w:rsidRPr="007B5BE4">
              <w:t xml:space="preserve">NOT </w:t>
            </w:r>
            <w:r w:rsidRPr="007B5BE4">
              <w:t>MET –</w:t>
            </w:r>
            <w:r w:rsidR="005F28FD" w:rsidRPr="007B5BE4">
              <w:t>(3)</w:t>
            </w:r>
            <w:r w:rsidRPr="007B5BE4">
              <w:t>pts.</w:t>
            </w:r>
          </w:p>
          <w:p w14:paraId="199DDD7F" w14:textId="77777777" w:rsidR="00454997" w:rsidRPr="007B5BE4" w:rsidRDefault="00454997" w:rsidP="00523E7C"/>
        </w:tc>
      </w:tr>
      <w:tr w:rsidR="00454997" w:rsidRPr="007B5BE4" w14:paraId="4E19876F" w14:textId="77777777" w:rsidTr="00523E7C">
        <w:tc>
          <w:tcPr>
            <w:tcW w:w="340" w:type="pct"/>
          </w:tcPr>
          <w:p w14:paraId="3A548C81" w14:textId="77777777" w:rsidR="00454997" w:rsidRPr="005F71A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5F71A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2</w:t>
            </w:r>
          </w:p>
        </w:tc>
        <w:tc>
          <w:tcPr>
            <w:tcW w:w="679" w:type="pct"/>
          </w:tcPr>
          <w:p w14:paraId="589F13EB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14:paraId="69CBFD27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51BBB8C1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>13 pts.</w:t>
            </w:r>
          </w:p>
          <w:p w14:paraId="29AB9A0F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1" w:type="pct"/>
          </w:tcPr>
          <w:p w14:paraId="3741F20A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Measure 1</w:t>
            </w:r>
          </w:p>
          <w:p w14:paraId="77EF3322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 xml:space="preserve">Length-of-Time Homeless </w:t>
            </w:r>
          </w:p>
          <w:p w14:paraId="2E89A6D3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</w:p>
        </w:tc>
        <w:tc>
          <w:tcPr>
            <w:tcW w:w="1078" w:type="pct"/>
          </w:tcPr>
          <w:p w14:paraId="71D1AFB6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Metric 1.1 (a1.2)</w:t>
            </w:r>
          </w:p>
          <w:p w14:paraId="144EC8C3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 xml:space="preserve">The average length of time people experience homelessness in ES, SH, and TH </w:t>
            </w:r>
          </w:p>
        </w:tc>
        <w:tc>
          <w:tcPr>
            <w:tcW w:w="708" w:type="pct"/>
          </w:tcPr>
          <w:p w14:paraId="2D78AD31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>Decrease at least 5%</w:t>
            </w:r>
          </w:p>
        </w:tc>
        <w:tc>
          <w:tcPr>
            <w:tcW w:w="708" w:type="pct"/>
          </w:tcPr>
          <w:p w14:paraId="09990E2A" w14:textId="77777777" w:rsidR="00454997" w:rsidRPr="007B5BE4" w:rsidRDefault="005F28FD" w:rsidP="00523E7C">
            <w:r w:rsidRPr="007B5BE4">
              <w:t>De</w:t>
            </w:r>
            <w:r w:rsidR="00454997" w:rsidRPr="007B5BE4">
              <w:t xml:space="preserve">creased by </w:t>
            </w:r>
            <w:r w:rsidRPr="007B5BE4">
              <w:t>(</w:t>
            </w:r>
            <w:r w:rsidR="00454997" w:rsidRPr="007B5BE4">
              <w:t>9</w:t>
            </w:r>
            <w:r w:rsidRPr="007B5BE4">
              <w:t>)</w:t>
            </w:r>
            <w:r w:rsidR="00454997" w:rsidRPr="007B5BE4">
              <w:t xml:space="preserve"> nights or 3</w:t>
            </w:r>
            <w:r w:rsidRPr="007B5BE4">
              <w:t>.5</w:t>
            </w:r>
            <w:r w:rsidR="00454997" w:rsidRPr="007B5BE4">
              <w:t>%</w:t>
            </w:r>
          </w:p>
          <w:p w14:paraId="4FC1212C" w14:textId="77777777" w:rsidR="00454997" w:rsidRPr="007B5BE4" w:rsidRDefault="00454997" w:rsidP="00523E7C"/>
          <w:p w14:paraId="3F226C80" w14:textId="77777777" w:rsidR="00454997" w:rsidRPr="007B5BE4" w:rsidRDefault="00454997" w:rsidP="00523E7C"/>
        </w:tc>
        <w:tc>
          <w:tcPr>
            <w:tcW w:w="705" w:type="pct"/>
          </w:tcPr>
          <w:p w14:paraId="26A94A56" w14:textId="77777777" w:rsidR="00454997" w:rsidRPr="007B5BE4" w:rsidRDefault="00454997" w:rsidP="00523E7C">
            <w:r w:rsidRPr="007B5BE4">
              <w:t>NOT MET –</w:t>
            </w:r>
            <w:r w:rsidR="005F28FD" w:rsidRPr="007B5BE4">
              <w:t>(</w:t>
            </w:r>
            <w:r w:rsidRPr="007B5BE4">
              <w:t>13</w:t>
            </w:r>
            <w:r w:rsidR="005F28FD" w:rsidRPr="007B5BE4">
              <w:t>)</w:t>
            </w:r>
            <w:r w:rsidRPr="007B5BE4">
              <w:t xml:space="preserve"> pts.</w:t>
            </w:r>
          </w:p>
          <w:p w14:paraId="479584EE" w14:textId="77777777" w:rsidR="00454997" w:rsidRPr="007B5BE4" w:rsidRDefault="00454997" w:rsidP="00523E7C"/>
        </w:tc>
      </w:tr>
      <w:tr w:rsidR="00454997" w:rsidRPr="007B5BE4" w14:paraId="4CB117ED" w14:textId="77777777" w:rsidTr="00523E7C">
        <w:tc>
          <w:tcPr>
            <w:tcW w:w="340" w:type="pct"/>
          </w:tcPr>
          <w:p w14:paraId="446D9985" w14:textId="77777777" w:rsidR="00454997" w:rsidRPr="005F71A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5F71A4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679" w:type="pct"/>
          </w:tcPr>
          <w:p w14:paraId="3BA7683F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14:paraId="20570611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45907119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 xml:space="preserve">13 pts. </w:t>
            </w:r>
          </w:p>
          <w:p w14:paraId="514FAB64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1" w:type="pct"/>
          </w:tcPr>
          <w:p w14:paraId="786EF6F6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Measure 7</w:t>
            </w:r>
          </w:p>
          <w:p w14:paraId="54054130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 xml:space="preserve">Successful Permanent Housing Placement and Retention </w:t>
            </w:r>
          </w:p>
          <w:p w14:paraId="68A2B829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</w:p>
        </w:tc>
        <w:tc>
          <w:tcPr>
            <w:tcW w:w="1078" w:type="pct"/>
          </w:tcPr>
          <w:p w14:paraId="457FE20C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Metric 7b.1</w:t>
            </w:r>
          </w:p>
          <w:p w14:paraId="560FC871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 xml:space="preserve">Persons in ES, SH, TH and PH-RRH who exited, plus persons in other PH projects who exited to permanent housing destinations </w:t>
            </w:r>
          </w:p>
        </w:tc>
        <w:tc>
          <w:tcPr>
            <w:tcW w:w="708" w:type="pct"/>
          </w:tcPr>
          <w:p w14:paraId="368967F9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>Increase at least 2% or the rate is 50% or higher</w:t>
            </w:r>
          </w:p>
        </w:tc>
        <w:tc>
          <w:tcPr>
            <w:tcW w:w="708" w:type="pct"/>
          </w:tcPr>
          <w:p w14:paraId="50669BE4" w14:textId="77777777" w:rsidR="00454997" w:rsidRPr="007B5BE4" w:rsidRDefault="00454997" w:rsidP="002D79C0">
            <w:r w:rsidRPr="007B5BE4">
              <w:t xml:space="preserve"> Decrease by </w:t>
            </w:r>
            <w:r w:rsidR="002D79C0" w:rsidRPr="007B5BE4">
              <w:t>18</w:t>
            </w:r>
            <w:r w:rsidRPr="007B5BE4">
              <w:t>%</w:t>
            </w:r>
          </w:p>
        </w:tc>
        <w:tc>
          <w:tcPr>
            <w:tcW w:w="705" w:type="pct"/>
          </w:tcPr>
          <w:p w14:paraId="0B774AE7" w14:textId="77777777" w:rsidR="00454997" w:rsidRPr="007B5BE4" w:rsidRDefault="00454997" w:rsidP="00523E7C">
            <w:r w:rsidRPr="007B5BE4">
              <w:t xml:space="preserve">NOT MET – </w:t>
            </w:r>
            <w:r w:rsidR="002D79C0" w:rsidRPr="007B5BE4">
              <w:t xml:space="preserve">part of </w:t>
            </w:r>
            <w:r w:rsidRPr="007B5BE4">
              <w:t>13 pts</w:t>
            </w:r>
          </w:p>
          <w:p w14:paraId="7A8147EC" w14:textId="77777777" w:rsidR="00454997" w:rsidRPr="007B5BE4" w:rsidRDefault="00454997" w:rsidP="00523E7C"/>
        </w:tc>
      </w:tr>
      <w:tr w:rsidR="00454997" w:rsidRPr="007B5BE4" w14:paraId="2EEEB12F" w14:textId="77777777" w:rsidTr="00523E7C">
        <w:tc>
          <w:tcPr>
            <w:tcW w:w="340" w:type="pct"/>
          </w:tcPr>
          <w:p w14:paraId="40EFCE37" w14:textId="77777777" w:rsidR="00454997" w:rsidRPr="005F71A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5F71A4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679" w:type="pct"/>
          </w:tcPr>
          <w:p w14:paraId="4AC6FC21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4EC36A42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>Included in #3</w:t>
            </w:r>
          </w:p>
        </w:tc>
        <w:tc>
          <w:tcPr>
            <w:tcW w:w="781" w:type="pct"/>
          </w:tcPr>
          <w:p w14:paraId="39D051E0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Measure 7</w:t>
            </w:r>
          </w:p>
          <w:p w14:paraId="07E1C76F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 xml:space="preserve">Successful Permanent Housing Placement and Retention in PSH </w:t>
            </w:r>
          </w:p>
          <w:p w14:paraId="7BACA49E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</w:p>
        </w:tc>
        <w:tc>
          <w:tcPr>
            <w:tcW w:w="1078" w:type="pct"/>
          </w:tcPr>
          <w:p w14:paraId="2934438D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Metric 7b.2</w:t>
            </w: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 xml:space="preserve"> Persons in all PH projects except PH-RRH who exited after moving into housing who exited to permanent housing destinations, or who moved into housing and remained in the PH project </w:t>
            </w:r>
          </w:p>
        </w:tc>
        <w:tc>
          <w:tcPr>
            <w:tcW w:w="708" w:type="pct"/>
          </w:tcPr>
          <w:p w14:paraId="55103F54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>Increase at least 1% or the rate is 96% or higher.</w:t>
            </w:r>
          </w:p>
        </w:tc>
        <w:tc>
          <w:tcPr>
            <w:tcW w:w="708" w:type="pct"/>
          </w:tcPr>
          <w:p w14:paraId="6B5A61D0" w14:textId="77777777" w:rsidR="00454997" w:rsidRPr="007B5BE4" w:rsidRDefault="00454997" w:rsidP="00523E7C">
            <w:r w:rsidRPr="007B5BE4">
              <w:t xml:space="preserve">99% </w:t>
            </w:r>
          </w:p>
        </w:tc>
        <w:tc>
          <w:tcPr>
            <w:tcW w:w="705" w:type="pct"/>
          </w:tcPr>
          <w:p w14:paraId="056762C6" w14:textId="77777777" w:rsidR="00454997" w:rsidRPr="007B5BE4" w:rsidRDefault="00454997" w:rsidP="00523E7C">
            <w:r w:rsidRPr="007B5BE4">
              <w:t xml:space="preserve"> MET – part of 13 pts.</w:t>
            </w:r>
          </w:p>
          <w:p w14:paraId="6A45034B" w14:textId="77777777" w:rsidR="00454997" w:rsidRPr="007B5BE4" w:rsidRDefault="00454997" w:rsidP="00523E7C"/>
          <w:p w14:paraId="749C4B61" w14:textId="77777777" w:rsidR="00454997" w:rsidRPr="007B5BE4" w:rsidRDefault="00454997" w:rsidP="00523E7C"/>
          <w:p w14:paraId="2B04C119" w14:textId="77777777" w:rsidR="00454997" w:rsidRPr="007B5BE4" w:rsidRDefault="00454997" w:rsidP="00523E7C">
            <w:r w:rsidRPr="007B5BE4">
              <w:t xml:space="preserve"> </w:t>
            </w:r>
          </w:p>
          <w:p w14:paraId="7070B578" w14:textId="77777777" w:rsidR="00454997" w:rsidRPr="007B5BE4" w:rsidRDefault="00454997" w:rsidP="00523E7C"/>
        </w:tc>
      </w:tr>
      <w:tr w:rsidR="00454997" w:rsidRPr="007B5BE4" w14:paraId="2D575399" w14:textId="77777777" w:rsidTr="00523E7C">
        <w:tc>
          <w:tcPr>
            <w:tcW w:w="340" w:type="pct"/>
          </w:tcPr>
          <w:p w14:paraId="161023D4" w14:textId="77777777" w:rsidR="00454997" w:rsidRPr="005F71A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5F71A4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679" w:type="pct"/>
          </w:tcPr>
          <w:p w14:paraId="043B47FF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>8  pts.</w:t>
            </w:r>
          </w:p>
          <w:p w14:paraId="7145BC27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1" w:type="pct"/>
          </w:tcPr>
          <w:p w14:paraId="1B501F0E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Measure 2</w:t>
            </w:r>
          </w:p>
          <w:p w14:paraId="6BC40B5D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 xml:space="preserve">Returns to Homelessness </w:t>
            </w:r>
          </w:p>
        </w:tc>
        <w:tc>
          <w:tcPr>
            <w:tcW w:w="1078" w:type="pct"/>
          </w:tcPr>
          <w:p w14:paraId="5AF4E03A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Metric 2</w:t>
            </w:r>
          </w:p>
          <w:p w14:paraId="7F4AEB35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 xml:space="preserve">Percentage that exit from SO, ES, TH, SH, and PH to a permanent housing destination and return within 6 months. </w:t>
            </w:r>
          </w:p>
        </w:tc>
        <w:tc>
          <w:tcPr>
            <w:tcW w:w="708" w:type="pct"/>
          </w:tcPr>
          <w:p w14:paraId="782E3DCC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 xml:space="preserve">Decrease at least 5% within 6 months compared to previous year. </w:t>
            </w:r>
          </w:p>
          <w:p w14:paraId="2105AA88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B5BE4">
              <w:rPr>
                <w:rFonts w:ascii="Times New Roman" w:hAnsi="Times New Roman" w:cs="Times New Roman"/>
                <w:sz w:val="22"/>
                <w:szCs w:val="22"/>
              </w:rPr>
              <w:t>Decrease at least 10% within 12 months.</w:t>
            </w:r>
          </w:p>
          <w:p w14:paraId="716BDAC7" w14:textId="77777777" w:rsidR="00454997" w:rsidRPr="007B5BE4" w:rsidRDefault="00454997" w:rsidP="00523E7C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pct"/>
          </w:tcPr>
          <w:p w14:paraId="51B4E70C" w14:textId="77777777" w:rsidR="00454997" w:rsidRPr="007B5BE4" w:rsidRDefault="002D79C0" w:rsidP="00523E7C">
            <w:r w:rsidRPr="007B5BE4">
              <w:t>3</w:t>
            </w:r>
            <w:r w:rsidR="00454997" w:rsidRPr="007B5BE4">
              <w:t xml:space="preserve">% returns compared to </w:t>
            </w:r>
            <w:r w:rsidRPr="007B5BE4">
              <w:t>9</w:t>
            </w:r>
            <w:r w:rsidR="00454997" w:rsidRPr="007B5BE4">
              <w:t xml:space="preserve">% </w:t>
            </w:r>
          </w:p>
          <w:p w14:paraId="2410A0C9" w14:textId="77777777" w:rsidR="00454997" w:rsidRPr="007B5BE4" w:rsidRDefault="00454997" w:rsidP="00523E7C"/>
          <w:p w14:paraId="2CF5084D" w14:textId="77777777" w:rsidR="00454997" w:rsidRPr="007B5BE4" w:rsidRDefault="00454997" w:rsidP="00523E7C"/>
          <w:p w14:paraId="4F4C3E2D" w14:textId="77777777" w:rsidR="00454997" w:rsidRPr="007B5BE4" w:rsidRDefault="002D79C0" w:rsidP="002D79C0">
            <w:r w:rsidRPr="007B5BE4">
              <w:t>2</w:t>
            </w:r>
            <w:r w:rsidR="00454997" w:rsidRPr="007B5BE4">
              <w:t xml:space="preserve">% returns compared to </w:t>
            </w:r>
            <w:r w:rsidRPr="007B5BE4">
              <w:t>4</w:t>
            </w:r>
            <w:r w:rsidR="00454997" w:rsidRPr="007B5BE4">
              <w:t>%</w:t>
            </w:r>
          </w:p>
        </w:tc>
        <w:tc>
          <w:tcPr>
            <w:tcW w:w="705" w:type="pct"/>
          </w:tcPr>
          <w:p w14:paraId="3AFA13C6" w14:textId="77777777" w:rsidR="00454997" w:rsidRPr="007B5BE4" w:rsidRDefault="00454997" w:rsidP="00523E7C">
            <w:r w:rsidRPr="007B5BE4">
              <w:t xml:space="preserve">Decrease of </w:t>
            </w:r>
            <w:r w:rsidR="002D79C0" w:rsidRPr="007B5BE4">
              <w:t>6</w:t>
            </w:r>
            <w:r w:rsidRPr="007B5BE4">
              <w:t>%</w:t>
            </w:r>
            <w:r w:rsidR="002D79C0" w:rsidRPr="007B5BE4">
              <w:t xml:space="preserve"> - MET – part of 8 points</w:t>
            </w:r>
          </w:p>
          <w:p w14:paraId="26D55B16" w14:textId="77777777" w:rsidR="00454997" w:rsidRPr="007B5BE4" w:rsidRDefault="00454997" w:rsidP="00523E7C"/>
          <w:p w14:paraId="621431C2" w14:textId="77777777" w:rsidR="00454997" w:rsidRPr="007B5BE4" w:rsidRDefault="00454997" w:rsidP="00523E7C">
            <w:r w:rsidRPr="007B5BE4">
              <w:t xml:space="preserve">Decrease of </w:t>
            </w:r>
            <w:r w:rsidR="002D79C0" w:rsidRPr="007B5BE4">
              <w:t>2% -NOT MET – part of 8 points</w:t>
            </w:r>
          </w:p>
          <w:p w14:paraId="3BC5C65B" w14:textId="77777777" w:rsidR="00454997" w:rsidRPr="007B5BE4" w:rsidRDefault="00454997" w:rsidP="00523E7C"/>
        </w:tc>
      </w:tr>
      <w:tr w:rsidR="00454997" w:rsidRPr="007B5BE4" w14:paraId="5B6D4262" w14:textId="77777777" w:rsidTr="00523E7C">
        <w:tc>
          <w:tcPr>
            <w:tcW w:w="340" w:type="pct"/>
          </w:tcPr>
          <w:p w14:paraId="0A2ED373" w14:textId="77777777" w:rsidR="00454997" w:rsidRPr="005F71A4" w:rsidRDefault="00454997" w:rsidP="00523E7C">
            <w:r w:rsidRPr="005F71A4">
              <w:t>6</w:t>
            </w:r>
          </w:p>
        </w:tc>
        <w:tc>
          <w:tcPr>
            <w:tcW w:w="679" w:type="pct"/>
          </w:tcPr>
          <w:p w14:paraId="4172A577" w14:textId="77777777" w:rsidR="00454997" w:rsidRPr="007B5BE4" w:rsidRDefault="00454997" w:rsidP="00523E7C"/>
          <w:p w14:paraId="66429308" w14:textId="77777777" w:rsidR="00454997" w:rsidRPr="007B5BE4" w:rsidRDefault="00454997" w:rsidP="00523E7C">
            <w:r w:rsidRPr="007B5BE4">
              <w:t xml:space="preserve">7 pts. </w:t>
            </w:r>
          </w:p>
        </w:tc>
        <w:tc>
          <w:tcPr>
            <w:tcW w:w="781" w:type="pct"/>
          </w:tcPr>
          <w:p w14:paraId="230F7AB7" w14:textId="77777777" w:rsidR="00454997" w:rsidRPr="007B5BE4" w:rsidRDefault="00454997" w:rsidP="00523E7C">
            <w:pPr>
              <w:rPr>
                <w:u w:val="single"/>
              </w:rPr>
            </w:pPr>
            <w:r w:rsidRPr="007B5BE4">
              <w:rPr>
                <w:u w:val="single"/>
              </w:rPr>
              <w:t>Measure 4</w:t>
            </w:r>
          </w:p>
          <w:p w14:paraId="23E38C09" w14:textId="77777777" w:rsidR="00454997" w:rsidRPr="007B5BE4" w:rsidRDefault="00454997" w:rsidP="00523E7C">
            <w:r w:rsidRPr="007B5BE4">
              <w:t>Employment  Income Growth</w:t>
            </w:r>
          </w:p>
        </w:tc>
        <w:tc>
          <w:tcPr>
            <w:tcW w:w="1078" w:type="pct"/>
          </w:tcPr>
          <w:p w14:paraId="6B7FE8AB" w14:textId="77777777" w:rsidR="00454997" w:rsidRPr="007B5BE4" w:rsidRDefault="00454997" w:rsidP="00523E7C">
            <w:pPr>
              <w:rPr>
                <w:u w:val="single"/>
              </w:rPr>
            </w:pPr>
            <w:r w:rsidRPr="007B5BE4">
              <w:rPr>
                <w:u w:val="single"/>
              </w:rPr>
              <w:t>Metric 4.4</w:t>
            </w:r>
          </w:p>
          <w:p w14:paraId="250DD931" w14:textId="77777777" w:rsidR="00454997" w:rsidRPr="007B5BE4" w:rsidRDefault="00454997" w:rsidP="00523E7C">
            <w:r w:rsidRPr="007B5BE4">
              <w:t xml:space="preserve">Percentage in SH, TH, RRH and PSH that increase </w:t>
            </w:r>
            <w:r w:rsidRPr="007B5BE4">
              <w:lastRenderedPageBreak/>
              <w:t>employment income from entry to exit for leavers.</w:t>
            </w:r>
          </w:p>
        </w:tc>
        <w:tc>
          <w:tcPr>
            <w:tcW w:w="708" w:type="pct"/>
          </w:tcPr>
          <w:p w14:paraId="1F51E406" w14:textId="77777777" w:rsidR="00454997" w:rsidRPr="007B5BE4" w:rsidRDefault="00454997" w:rsidP="00523E7C">
            <w:r w:rsidRPr="007B5BE4">
              <w:lastRenderedPageBreak/>
              <w:t>20% Increase in earned income.</w:t>
            </w:r>
          </w:p>
        </w:tc>
        <w:tc>
          <w:tcPr>
            <w:tcW w:w="708" w:type="pct"/>
          </w:tcPr>
          <w:p w14:paraId="23A58F00" w14:textId="77777777" w:rsidR="00454997" w:rsidRPr="007B5BE4" w:rsidRDefault="00454997" w:rsidP="00523E7C">
            <w:r w:rsidRPr="007B5BE4">
              <w:t xml:space="preserve">  </w:t>
            </w:r>
            <w:r w:rsidR="002D79C0" w:rsidRPr="007B5BE4">
              <w:t>10</w:t>
            </w:r>
            <w:r w:rsidRPr="007B5BE4">
              <w:t>% last year</w:t>
            </w:r>
          </w:p>
          <w:p w14:paraId="216BBE28" w14:textId="77777777" w:rsidR="00454997" w:rsidRPr="007B5BE4" w:rsidRDefault="00454997" w:rsidP="00523E7C">
            <w:r w:rsidRPr="007B5BE4">
              <w:t xml:space="preserve">  </w:t>
            </w:r>
            <w:r w:rsidR="002D79C0" w:rsidRPr="007B5BE4">
              <w:t>10</w:t>
            </w:r>
            <w:r w:rsidRPr="007B5BE4">
              <w:t>% this year</w:t>
            </w:r>
          </w:p>
          <w:p w14:paraId="3D6ABF20" w14:textId="77777777" w:rsidR="00454997" w:rsidRPr="007B5BE4" w:rsidRDefault="00454997" w:rsidP="00523E7C"/>
          <w:p w14:paraId="43330A1D" w14:textId="77777777" w:rsidR="00454997" w:rsidRPr="007B5BE4" w:rsidRDefault="002D79C0" w:rsidP="00523E7C">
            <w:r w:rsidRPr="007B5BE4">
              <w:lastRenderedPageBreak/>
              <w:t>No increase</w:t>
            </w:r>
          </w:p>
        </w:tc>
        <w:tc>
          <w:tcPr>
            <w:tcW w:w="705" w:type="pct"/>
          </w:tcPr>
          <w:p w14:paraId="1817CC0F" w14:textId="77777777" w:rsidR="00454997" w:rsidRPr="007B5BE4" w:rsidRDefault="00454997" w:rsidP="00523E7C">
            <w:r w:rsidRPr="007B5BE4">
              <w:lastRenderedPageBreak/>
              <w:t>NOT  MET – 7 pts.</w:t>
            </w:r>
          </w:p>
          <w:p w14:paraId="63FC26E6" w14:textId="77777777" w:rsidR="00454997" w:rsidRPr="007B5BE4" w:rsidRDefault="00454997" w:rsidP="00523E7C"/>
        </w:tc>
      </w:tr>
      <w:tr w:rsidR="00454997" w:rsidRPr="005F71A4" w14:paraId="04BE3543" w14:textId="77777777" w:rsidTr="00523E7C">
        <w:tc>
          <w:tcPr>
            <w:tcW w:w="340" w:type="pct"/>
          </w:tcPr>
          <w:p w14:paraId="09989AF9" w14:textId="77777777" w:rsidR="00454997" w:rsidRPr="005F71A4" w:rsidRDefault="00454997" w:rsidP="00523E7C">
            <w:r w:rsidRPr="005F71A4">
              <w:t>7</w:t>
            </w:r>
          </w:p>
        </w:tc>
        <w:tc>
          <w:tcPr>
            <w:tcW w:w="679" w:type="pct"/>
          </w:tcPr>
          <w:p w14:paraId="3E7DEF1D" w14:textId="77777777" w:rsidR="00454997" w:rsidRPr="007B5BE4" w:rsidRDefault="00454997" w:rsidP="00523E7C">
            <w:r w:rsidRPr="007B5BE4">
              <w:t>Included in #6</w:t>
            </w:r>
          </w:p>
        </w:tc>
        <w:tc>
          <w:tcPr>
            <w:tcW w:w="781" w:type="pct"/>
          </w:tcPr>
          <w:p w14:paraId="004B0F45" w14:textId="77777777" w:rsidR="00454997" w:rsidRPr="007B5BE4" w:rsidRDefault="00454997" w:rsidP="00523E7C">
            <w:r w:rsidRPr="007B5BE4">
              <w:t>Non-employment cash income growth</w:t>
            </w:r>
          </w:p>
        </w:tc>
        <w:tc>
          <w:tcPr>
            <w:tcW w:w="1078" w:type="pct"/>
          </w:tcPr>
          <w:p w14:paraId="5A957479" w14:textId="77777777" w:rsidR="00454997" w:rsidRPr="007B5BE4" w:rsidRDefault="00454997" w:rsidP="00523E7C">
            <w:pPr>
              <w:rPr>
                <w:u w:val="single"/>
              </w:rPr>
            </w:pPr>
            <w:r w:rsidRPr="007B5BE4">
              <w:rPr>
                <w:u w:val="single"/>
              </w:rPr>
              <w:t>Metric 4.5</w:t>
            </w:r>
          </w:p>
          <w:p w14:paraId="32A23ED2" w14:textId="77777777" w:rsidR="00454997" w:rsidRPr="007B5BE4" w:rsidRDefault="00454997" w:rsidP="00523E7C">
            <w:r w:rsidRPr="007B5BE4">
              <w:t>Percentage in SH, TH, RRH and PSH that increase non-employment cash income from entry to exit for leavers.</w:t>
            </w:r>
          </w:p>
        </w:tc>
        <w:tc>
          <w:tcPr>
            <w:tcW w:w="708" w:type="pct"/>
          </w:tcPr>
          <w:p w14:paraId="1550BFA1" w14:textId="77777777" w:rsidR="00454997" w:rsidRPr="007B5BE4" w:rsidRDefault="00454997" w:rsidP="00523E7C">
            <w:r w:rsidRPr="007B5BE4">
              <w:t>Increase in non-employment cash income</w:t>
            </w:r>
            <w:r w:rsidR="00597C2C" w:rsidRPr="007B5BE4">
              <w:t xml:space="preserve"> OR is 50% or higher</w:t>
            </w:r>
          </w:p>
        </w:tc>
        <w:tc>
          <w:tcPr>
            <w:tcW w:w="708" w:type="pct"/>
          </w:tcPr>
          <w:p w14:paraId="55D445F3" w14:textId="77777777" w:rsidR="00454997" w:rsidRPr="007B5BE4" w:rsidRDefault="00454997" w:rsidP="00523E7C">
            <w:r w:rsidRPr="007B5BE4">
              <w:t>4</w:t>
            </w:r>
            <w:r w:rsidR="002D79C0" w:rsidRPr="007B5BE4">
              <w:t>1</w:t>
            </w:r>
            <w:r w:rsidRPr="007B5BE4">
              <w:t>% last year</w:t>
            </w:r>
          </w:p>
          <w:p w14:paraId="4B8C5989" w14:textId="77777777" w:rsidR="00454997" w:rsidRPr="007B5BE4" w:rsidRDefault="002D79C0" w:rsidP="00523E7C">
            <w:r w:rsidRPr="007B5BE4">
              <w:t>35</w:t>
            </w:r>
            <w:r w:rsidR="00454997" w:rsidRPr="007B5BE4">
              <w:t>% this year</w:t>
            </w:r>
          </w:p>
          <w:p w14:paraId="6253C9F0" w14:textId="77777777" w:rsidR="00454997" w:rsidRPr="007B5BE4" w:rsidRDefault="00454997" w:rsidP="00523E7C"/>
          <w:p w14:paraId="4376EEFA" w14:textId="77777777" w:rsidR="00454997" w:rsidRPr="007B5BE4" w:rsidRDefault="002D79C0" w:rsidP="002D79C0">
            <w:r w:rsidRPr="007B5BE4">
              <w:t>6% De</w:t>
            </w:r>
            <w:r w:rsidR="00454997" w:rsidRPr="007B5BE4">
              <w:t>crease</w:t>
            </w:r>
          </w:p>
        </w:tc>
        <w:tc>
          <w:tcPr>
            <w:tcW w:w="705" w:type="pct"/>
          </w:tcPr>
          <w:p w14:paraId="44BAD126" w14:textId="77777777" w:rsidR="00454997" w:rsidRPr="007B5BE4" w:rsidRDefault="00454997" w:rsidP="00523E7C">
            <w:r w:rsidRPr="007B5BE4">
              <w:t>NOT MET – part of #6.</w:t>
            </w:r>
          </w:p>
          <w:p w14:paraId="4DF680F6" w14:textId="77777777" w:rsidR="00454997" w:rsidRPr="007B5BE4" w:rsidRDefault="00454997" w:rsidP="00523E7C"/>
        </w:tc>
      </w:tr>
      <w:tr w:rsidR="00454997" w:rsidRPr="005F71A4" w14:paraId="0B3DDE04" w14:textId="77777777" w:rsidTr="00523E7C">
        <w:tc>
          <w:tcPr>
            <w:tcW w:w="340" w:type="pct"/>
          </w:tcPr>
          <w:p w14:paraId="100E014B" w14:textId="77777777" w:rsidR="00454997" w:rsidRPr="005F71A4" w:rsidRDefault="00454997" w:rsidP="00523E7C"/>
        </w:tc>
        <w:tc>
          <w:tcPr>
            <w:tcW w:w="679" w:type="pct"/>
          </w:tcPr>
          <w:p w14:paraId="04544555" w14:textId="77777777" w:rsidR="00454997" w:rsidRPr="005F71A4" w:rsidRDefault="00454997" w:rsidP="00523E7C"/>
        </w:tc>
        <w:tc>
          <w:tcPr>
            <w:tcW w:w="781" w:type="pct"/>
          </w:tcPr>
          <w:p w14:paraId="2FF4925D" w14:textId="77777777" w:rsidR="00454997" w:rsidRPr="005F71A4" w:rsidRDefault="00454997" w:rsidP="00523E7C"/>
        </w:tc>
        <w:tc>
          <w:tcPr>
            <w:tcW w:w="1078" w:type="pct"/>
          </w:tcPr>
          <w:p w14:paraId="549FD45F" w14:textId="77777777" w:rsidR="00454997" w:rsidRPr="005F71A4" w:rsidRDefault="00454997" w:rsidP="00597C2C">
            <w:pPr>
              <w:rPr>
                <w:u w:val="single"/>
              </w:rPr>
            </w:pPr>
            <w:r w:rsidRPr="005F71A4">
              <w:rPr>
                <w:u w:val="single"/>
              </w:rPr>
              <w:t>SPM D</w:t>
            </w:r>
            <w:r w:rsidR="00597C2C">
              <w:rPr>
                <w:u w:val="single"/>
              </w:rPr>
              <w:t xml:space="preserve">ata Quality Report </w:t>
            </w:r>
            <w:r w:rsidRPr="005F71A4">
              <w:rPr>
                <w:u w:val="single"/>
              </w:rPr>
              <w:t>SUBMISSION</w:t>
            </w:r>
          </w:p>
        </w:tc>
        <w:tc>
          <w:tcPr>
            <w:tcW w:w="708" w:type="pct"/>
          </w:tcPr>
          <w:p w14:paraId="12A33182" w14:textId="77777777" w:rsidR="00454997" w:rsidRPr="005F71A4" w:rsidRDefault="00454997" w:rsidP="00523E7C"/>
        </w:tc>
        <w:tc>
          <w:tcPr>
            <w:tcW w:w="708" w:type="pct"/>
          </w:tcPr>
          <w:p w14:paraId="19AEF868" w14:textId="77777777" w:rsidR="00454997" w:rsidRPr="005F71A4" w:rsidRDefault="00454997" w:rsidP="00523E7C"/>
        </w:tc>
        <w:tc>
          <w:tcPr>
            <w:tcW w:w="705" w:type="pct"/>
          </w:tcPr>
          <w:p w14:paraId="687C7FC0" w14:textId="77777777" w:rsidR="00454997" w:rsidRPr="005F71A4" w:rsidRDefault="00454997" w:rsidP="00597C2C">
            <w:r w:rsidRPr="005F71A4">
              <w:t xml:space="preserve">MET – </w:t>
            </w:r>
            <w:r w:rsidR="00597C2C">
              <w:t>4</w:t>
            </w:r>
            <w:r w:rsidRPr="005F71A4">
              <w:t xml:space="preserve"> pts.</w:t>
            </w:r>
          </w:p>
        </w:tc>
      </w:tr>
      <w:tr w:rsidR="00454997" w:rsidRPr="005F71A4" w14:paraId="63AD6798" w14:textId="77777777" w:rsidTr="00523E7C">
        <w:tc>
          <w:tcPr>
            <w:tcW w:w="340" w:type="pct"/>
          </w:tcPr>
          <w:p w14:paraId="5F7AFD31" w14:textId="77777777" w:rsidR="00454997" w:rsidRPr="005F71A4" w:rsidRDefault="00454997" w:rsidP="00523E7C">
            <w:r w:rsidRPr="005F71A4">
              <w:t>TOTAL</w:t>
            </w:r>
          </w:p>
        </w:tc>
        <w:tc>
          <w:tcPr>
            <w:tcW w:w="679" w:type="pct"/>
          </w:tcPr>
          <w:p w14:paraId="0C50346B" w14:textId="77777777" w:rsidR="00454997" w:rsidRPr="005F71A4" w:rsidRDefault="00454997" w:rsidP="00523E7C"/>
        </w:tc>
        <w:tc>
          <w:tcPr>
            <w:tcW w:w="781" w:type="pct"/>
          </w:tcPr>
          <w:p w14:paraId="7BF7AAC2" w14:textId="77777777" w:rsidR="00454997" w:rsidRPr="005F71A4" w:rsidRDefault="00454997" w:rsidP="00523E7C"/>
        </w:tc>
        <w:tc>
          <w:tcPr>
            <w:tcW w:w="1078" w:type="pct"/>
          </w:tcPr>
          <w:p w14:paraId="675ED607" w14:textId="77777777" w:rsidR="00454997" w:rsidRPr="005F71A4" w:rsidRDefault="00454997" w:rsidP="00523E7C">
            <w:pPr>
              <w:rPr>
                <w:u w:val="single"/>
              </w:rPr>
            </w:pPr>
          </w:p>
        </w:tc>
        <w:tc>
          <w:tcPr>
            <w:tcW w:w="708" w:type="pct"/>
          </w:tcPr>
          <w:p w14:paraId="3C45A6A1" w14:textId="77777777" w:rsidR="00454997" w:rsidRPr="005F71A4" w:rsidRDefault="00454997" w:rsidP="00523E7C"/>
        </w:tc>
        <w:tc>
          <w:tcPr>
            <w:tcW w:w="708" w:type="pct"/>
          </w:tcPr>
          <w:p w14:paraId="57165164" w14:textId="77777777" w:rsidR="00454997" w:rsidRPr="005F71A4" w:rsidRDefault="00454997" w:rsidP="00523E7C"/>
        </w:tc>
        <w:tc>
          <w:tcPr>
            <w:tcW w:w="705" w:type="pct"/>
          </w:tcPr>
          <w:p w14:paraId="0E3D608B" w14:textId="77777777" w:rsidR="00454997" w:rsidRPr="005F71A4" w:rsidRDefault="00BF70D1" w:rsidP="00523E7C">
            <w:r>
              <w:t>14</w:t>
            </w:r>
            <w:r w:rsidR="00454997" w:rsidRPr="005F71A4">
              <w:t>/49</w:t>
            </w:r>
            <w:r w:rsidR="00454997">
              <w:t xml:space="preserve"> points</w:t>
            </w:r>
          </w:p>
        </w:tc>
      </w:tr>
    </w:tbl>
    <w:p w14:paraId="0E6C2DC7" w14:textId="77777777" w:rsidR="00454997" w:rsidRDefault="00454997" w:rsidP="00454997"/>
    <w:p w14:paraId="6724F2EC" w14:textId="77777777" w:rsidR="00454997" w:rsidRDefault="00454997" w:rsidP="00454997"/>
    <w:p w14:paraId="0F883A74" w14:textId="77777777" w:rsidR="00454997" w:rsidRDefault="00454997" w:rsidP="00454997"/>
    <w:p w14:paraId="78372B23" w14:textId="77777777" w:rsidR="00454997" w:rsidRPr="005F71A4" w:rsidRDefault="00454997" w:rsidP="00454997">
      <w:pPr>
        <w:pStyle w:val="ListParagraph"/>
        <w:ind w:left="765"/>
        <w:rPr>
          <w:b/>
        </w:rPr>
      </w:pPr>
      <w:r w:rsidRPr="005F71A4">
        <w:rPr>
          <w:b/>
        </w:rPr>
        <w:t>D. 202</w:t>
      </w:r>
      <w:r>
        <w:rPr>
          <w:b/>
        </w:rPr>
        <w:t>3</w:t>
      </w:r>
      <w:r w:rsidRPr="005F71A4">
        <w:rPr>
          <w:b/>
        </w:rPr>
        <w:t xml:space="preserve"> CoC APPLICATION SCORING KEY</w:t>
      </w:r>
    </w:p>
    <w:tbl>
      <w:tblPr>
        <w:tblW w:w="4925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8050"/>
        <w:gridCol w:w="4700"/>
      </w:tblGrid>
      <w:tr w:rsidR="00454997" w:rsidRPr="005F71A4" w14:paraId="70740B29" w14:textId="77777777" w:rsidTr="00523E7C">
        <w:trPr>
          <w:trHeight w:val="417"/>
        </w:trPr>
        <w:tc>
          <w:tcPr>
            <w:tcW w:w="3157" w:type="pct"/>
            <w:shd w:val="clear" w:color="auto" w:fill="D9D9D9" w:themeFill="background1" w:themeFillShade="D9"/>
          </w:tcPr>
          <w:p w14:paraId="777EC3FD" w14:textId="77777777" w:rsidR="00454997" w:rsidRPr="005F71A4" w:rsidRDefault="00454997" w:rsidP="00523E7C">
            <w:pPr>
              <w:jc w:val="center"/>
              <w:rPr>
                <w:b/>
                <w:bCs/>
                <w:iCs/>
                <w:color w:val="000000"/>
              </w:rPr>
            </w:pPr>
            <w:r w:rsidRPr="005F71A4">
              <w:rPr>
                <w:b/>
                <w:color w:val="000000"/>
              </w:rPr>
              <w:t>HUD Scoring Category</w:t>
            </w:r>
          </w:p>
        </w:tc>
        <w:tc>
          <w:tcPr>
            <w:tcW w:w="1843" w:type="pct"/>
            <w:shd w:val="clear" w:color="auto" w:fill="D9D9D9" w:themeFill="background1" w:themeFillShade="D9"/>
          </w:tcPr>
          <w:p w14:paraId="5531BEDD" w14:textId="77777777" w:rsidR="00454997" w:rsidRPr="005F71A4" w:rsidRDefault="00454997" w:rsidP="00523E7C">
            <w:pPr>
              <w:jc w:val="center"/>
              <w:rPr>
                <w:b/>
                <w:bCs/>
                <w:iCs/>
                <w:color w:val="000000"/>
              </w:rPr>
            </w:pPr>
            <w:r w:rsidRPr="005F71A4">
              <w:rPr>
                <w:b/>
                <w:color w:val="000000"/>
              </w:rPr>
              <w:t>Maximum Score (Points)</w:t>
            </w:r>
          </w:p>
        </w:tc>
      </w:tr>
      <w:tr w:rsidR="00454997" w:rsidRPr="005F71A4" w14:paraId="6F98092D" w14:textId="77777777" w:rsidTr="00523E7C">
        <w:trPr>
          <w:trHeight w:val="377"/>
        </w:trPr>
        <w:tc>
          <w:tcPr>
            <w:tcW w:w="3157" w:type="pct"/>
            <w:shd w:val="clear" w:color="auto" w:fill="auto"/>
          </w:tcPr>
          <w:p w14:paraId="2EDD0CCC" w14:textId="77777777" w:rsidR="00454997" w:rsidRPr="005F71A4" w:rsidRDefault="00454997" w:rsidP="00545087">
            <w:pPr>
              <w:rPr>
                <w:w w:val="110"/>
              </w:rPr>
            </w:pPr>
            <w:r w:rsidRPr="005F71A4">
              <w:rPr>
                <w:w w:val="110"/>
              </w:rPr>
              <w:t xml:space="preserve">I. COC COORDINATION AND ENGAGEMENT </w:t>
            </w:r>
          </w:p>
          <w:p w14:paraId="7140ACF9" w14:textId="77777777" w:rsidR="00454997" w:rsidRPr="005F71A4" w:rsidRDefault="00454997" w:rsidP="00545087">
            <w:r w:rsidRPr="005F71A4">
              <w:rPr>
                <w:w w:val="110"/>
              </w:rPr>
              <w:t>(INCLUDES PHA 10, HOUSING FIRST 10, RAPID REHOUSING 10, RACIAL EQUITY 7, LGBTQ+ 7 AND )</w:t>
            </w:r>
          </w:p>
        </w:tc>
        <w:tc>
          <w:tcPr>
            <w:tcW w:w="1843" w:type="pct"/>
            <w:shd w:val="clear" w:color="auto" w:fill="auto"/>
          </w:tcPr>
          <w:p w14:paraId="5938B581" w14:textId="77777777" w:rsidR="00454997" w:rsidRPr="005F71A4" w:rsidRDefault="00454997" w:rsidP="00454997">
            <w:pPr>
              <w:pStyle w:val="TableParagraph"/>
              <w:spacing w:before="15"/>
              <w:jc w:val="center"/>
              <w:rPr>
                <w:rFonts w:ascii="Times New Roman" w:eastAsia="Times New Roman" w:hAnsi="Times New Roman" w:cs="Times New Roman"/>
              </w:rPr>
            </w:pPr>
            <w:r w:rsidRPr="005F71A4">
              <w:rPr>
                <w:rFonts w:ascii="Times New Roman" w:eastAsia="Times New Roman" w:hAnsi="Times New Roman" w:cs="Times New Roman"/>
              </w:rPr>
              <w:t>8</w:t>
            </w: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</w:tr>
      <w:tr w:rsidR="00454997" w:rsidRPr="005F71A4" w14:paraId="1A25CECD" w14:textId="77777777" w:rsidTr="00523E7C">
        <w:trPr>
          <w:trHeight w:val="359"/>
        </w:trPr>
        <w:tc>
          <w:tcPr>
            <w:tcW w:w="3157" w:type="pct"/>
            <w:shd w:val="clear" w:color="auto" w:fill="auto"/>
          </w:tcPr>
          <w:p w14:paraId="36A4F218" w14:textId="77777777" w:rsidR="00454997" w:rsidRPr="005F71A4" w:rsidRDefault="00454997" w:rsidP="00545087">
            <w:r w:rsidRPr="005F71A4">
              <w:rPr>
                <w:w w:val="105"/>
              </w:rPr>
              <w:t>2.  PROJECT REVIEW AND RANKING</w:t>
            </w:r>
          </w:p>
        </w:tc>
        <w:tc>
          <w:tcPr>
            <w:tcW w:w="1843" w:type="pct"/>
            <w:shd w:val="clear" w:color="auto" w:fill="auto"/>
          </w:tcPr>
          <w:p w14:paraId="70E8482D" w14:textId="77777777" w:rsidR="00454997" w:rsidRPr="005F71A4" w:rsidRDefault="00454997" w:rsidP="00523E7C">
            <w:pPr>
              <w:pStyle w:val="TableParagraph"/>
              <w:spacing w:before="8"/>
              <w:ind w:left="1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27</w:t>
            </w:r>
          </w:p>
        </w:tc>
      </w:tr>
      <w:tr w:rsidR="00454997" w:rsidRPr="005F71A4" w14:paraId="5E4D67DB" w14:textId="77777777" w:rsidTr="00523E7C">
        <w:trPr>
          <w:trHeight w:val="359"/>
        </w:trPr>
        <w:tc>
          <w:tcPr>
            <w:tcW w:w="3157" w:type="pct"/>
            <w:shd w:val="clear" w:color="auto" w:fill="auto"/>
          </w:tcPr>
          <w:p w14:paraId="377B4A0B" w14:textId="77777777" w:rsidR="00454997" w:rsidRPr="005F71A4" w:rsidRDefault="00454997" w:rsidP="00545087">
            <w:r w:rsidRPr="005F71A4">
              <w:rPr>
                <w:w w:val="105"/>
              </w:rPr>
              <w:t xml:space="preserve">3.  HMIS </w:t>
            </w:r>
          </w:p>
        </w:tc>
        <w:tc>
          <w:tcPr>
            <w:tcW w:w="1843" w:type="pct"/>
            <w:shd w:val="clear" w:color="auto" w:fill="auto"/>
          </w:tcPr>
          <w:p w14:paraId="0FD44AFC" w14:textId="77777777" w:rsidR="00454997" w:rsidRPr="005F71A4" w:rsidRDefault="00454997" w:rsidP="00523E7C">
            <w:pPr>
              <w:pStyle w:val="TableParagraph"/>
              <w:spacing w:before="15"/>
              <w:ind w:left="30"/>
              <w:jc w:val="center"/>
              <w:rPr>
                <w:rFonts w:ascii="Times New Roman" w:eastAsia="Times New Roman" w:hAnsi="Times New Roman" w:cs="Times New Roman"/>
              </w:rPr>
            </w:pPr>
            <w:r w:rsidRPr="005F71A4">
              <w:rPr>
                <w:rFonts w:ascii="Times New Roman" w:eastAsia="Times New Roman" w:hAnsi="Times New Roman" w:cs="Times New Roman"/>
              </w:rPr>
              <w:t>9</w:t>
            </w:r>
          </w:p>
        </w:tc>
      </w:tr>
      <w:tr w:rsidR="00454997" w:rsidRPr="005F71A4" w14:paraId="5034B0DD" w14:textId="77777777" w:rsidTr="00523E7C">
        <w:trPr>
          <w:trHeight w:val="350"/>
        </w:trPr>
        <w:tc>
          <w:tcPr>
            <w:tcW w:w="3157" w:type="pct"/>
            <w:shd w:val="clear" w:color="auto" w:fill="auto"/>
          </w:tcPr>
          <w:p w14:paraId="5A96333E" w14:textId="77777777" w:rsidR="00454997" w:rsidRPr="005F71A4" w:rsidRDefault="00454997" w:rsidP="00545087">
            <w:r w:rsidRPr="005F71A4">
              <w:rPr>
                <w:w w:val="105"/>
              </w:rPr>
              <w:t>4.  POINT IN TIME COUNT SUBMISSION</w:t>
            </w:r>
          </w:p>
        </w:tc>
        <w:tc>
          <w:tcPr>
            <w:tcW w:w="1843" w:type="pct"/>
            <w:shd w:val="clear" w:color="auto" w:fill="auto"/>
          </w:tcPr>
          <w:p w14:paraId="4F38C6EF" w14:textId="77777777" w:rsidR="00454997" w:rsidRPr="005F71A4" w:rsidRDefault="00454997" w:rsidP="00523E7C">
            <w:pPr>
              <w:pStyle w:val="TableParagraph"/>
              <w:spacing w:before="8"/>
              <w:ind w:left="29"/>
              <w:jc w:val="center"/>
              <w:rPr>
                <w:rFonts w:ascii="Times New Roman" w:eastAsia="Times New Roman" w:hAnsi="Times New Roman" w:cs="Times New Roman"/>
              </w:rPr>
            </w:pPr>
            <w:r w:rsidRPr="005F71A4">
              <w:rPr>
                <w:rFonts w:ascii="Times New Roman" w:eastAsia="Times New Roman" w:hAnsi="Times New Roman" w:cs="Times New Roman"/>
              </w:rPr>
              <w:t>5</w:t>
            </w:r>
          </w:p>
        </w:tc>
      </w:tr>
      <w:tr w:rsidR="00454997" w:rsidRPr="005F71A4" w14:paraId="73E03869" w14:textId="77777777" w:rsidTr="00523E7C">
        <w:trPr>
          <w:trHeight w:val="350"/>
        </w:trPr>
        <w:tc>
          <w:tcPr>
            <w:tcW w:w="3157" w:type="pct"/>
            <w:shd w:val="clear" w:color="auto" w:fill="auto"/>
          </w:tcPr>
          <w:p w14:paraId="1071F9A9" w14:textId="77777777" w:rsidR="00454997" w:rsidRPr="005F71A4" w:rsidRDefault="00454997" w:rsidP="00545087">
            <w:r w:rsidRPr="005F71A4">
              <w:rPr>
                <w:w w:val="105"/>
              </w:rPr>
              <w:t>5.  SYSTEM PERFORMANCE MEASURES (INCLUDING Homeless numbers)</w:t>
            </w:r>
          </w:p>
        </w:tc>
        <w:tc>
          <w:tcPr>
            <w:tcW w:w="1843" w:type="pct"/>
            <w:shd w:val="clear" w:color="auto" w:fill="auto"/>
          </w:tcPr>
          <w:p w14:paraId="7F838708" w14:textId="77777777" w:rsidR="00454997" w:rsidRPr="005F71A4" w:rsidRDefault="00454997" w:rsidP="00523E7C">
            <w:pPr>
              <w:pStyle w:val="TableParagraph"/>
              <w:spacing w:before="1"/>
              <w:ind w:left="4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60</w:t>
            </w:r>
            <w:r w:rsidR="00C101BD">
              <w:rPr>
                <w:rFonts w:ascii="Times New Roman" w:eastAsia="Times New Roman" w:hAnsi="Times New Roman" w:cs="Times New Roman"/>
              </w:rPr>
              <w:t xml:space="preserve"> – approximately 20 met</w:t>
            </w:r>
          </w:p>
        </w:tc>
      </w:tr>
      <w:tr w:rsidR="00454997" w:rsidRPr="005F71A4" w14:paraId="3EC9CC93" w14:textId="77777777" w:rsidTr="00523E7C">
        <w:trPr>
          <w:trHeight w:val="350"/>
        </w:trPr>
        <w:tc>
          <w:tcPr>
            <w:tcW w:w="3157" w:type="pct"/>
            <w:shd w:val="clear" w:color="auto" w:fill="auto"/>
          </w:tcPr>
          <w:p w14:paraId="7BE113BE" w14:textId="77777777" w:rsidR="00454997" w:rsidRPr="005F71A4" w:rsidRDefault="00454997" w:rsidP="00545087">
            <w:pPr>
              <w:rPr>
                <w:w w:val="105"/>
              </w:rPr>
            </w:pPr>
            <w:r w:rsidRPr="005F71A4">
              <w:rPr>
                <w:w w:val="105"/>
              </w:rPr>
              <w:t>6. COORDINATION WITH HOUSING AND HEALTHCARE (new projects)</w:t>
            </w:r>
          </w:p>
        </w:tc>
        <w:tc>
          <w:tcPr>
            <w:tcW w:w="1843" w:type="pct"/>
            <w:shd w:val="clear" w:color="auto" w:fill="auto"/>
          </w:tcPr>
          <w:p w14:paraId="04BF6D1E" w14:textId="77777777" w:rsidR="00454997" w:rsidRPr="005F71A4" w:rsidRDefault="00454997" w:rsidP="00523E7C">
            <w:pPr>
              <w:pStyle w:val="TableParagraph"/>
              <w:spacing w:before="1"/>
              <w:ind w:left="4"/>
              <w:jc w:val="center"/>
              <w:rPr>
                <w:rFonts w:ascii="Times New Roman" w:eastAsia="Times New Roman" w:hAnsi="Times New Roman" w:cs="Times New Roman"/>
              </w:rPr>
            </w:pPr>
            <w:r w:rsidRPr="005F71A4">
              <w:rPr>
                <w:rFonts w:ascii="Times New Roman" w:eastAsia="Times New Roman" w:hAnsi="Times New Roman" w:cs="Times New Roman"/>
              </w:rPr>
              <w:t xml:space="preserve">14 </w:t>
            </w:r>
          </w:p>
        </w:tc>
      </w:tr>
      <w:tr w:rsidR="00454997" w:rsidRPr="005F71A4" w14:paraId="0BE637B9" w14:textId="77777777" w:rsidTr="00523E7C">
        <w:trPr>
          <w:trHeight w:val="315"/>
        </w:trPr>
        <w:tc>
          <w:tcPr>
            <w:tcW w:w="3157" w:type="pct"/>
            <w:shd w:val="clear" w:color="auto" w:fill="auto"/>
          </w:tcPr>
          <w:p w14:paraId="5EB9F17A" w14:textId="77777777" w:rsidR="00454997" w:rsidRPr="005F71A4" w:rsidRDefault="00454997" w:rsidP="00523E7C">
            <w:pPr>
              <w:jc w:val="center"/>
              <w:rPr>
                <w:b/>
                <w:iCs/>
              </w:rPr>
            </w:pPr>
            <w:r w:rsidRPr="005F71A4">
              <w:rPr>
                <w:b/>
              </w:rPr>
              <w:t>TOTAL COC APPLICATION SCORE</w:t>
            </w:r>
          </w:p>
        </w:tc>
        <w:tc>
          <w:tcPr>
            <w:tcW w:w="1843" w:type="pct"/>
            <w:shd w:val="clear" w:color="auto" w:fill="auto"/>
            <w:vAlign w:val="center"/>
          </w:tcPr>
          <w:p w14:paraId="1E71B980" w14:textId="77777777" w:rsidR="00454997" w:rsidRPr="005F71A4" w:rsidRDefault="00454997" w:rsidP="00523E7C">
            <w:pPr>
              <w:spacing w:after="120"/>
              <w:jc w:val="center"/>
              <w:rPr>
                <w:b/>
              </w:rPr>
            </w:pPr>
            <w:r w:rsidRPr="005F71A4">
              <w:rPr>
                <w:b/>
              </w:rPr>
              <w:t>200</w:t>
            </w:r>
          </w:p>
        </w:tc>
      </w:tr>
    </w:tbl>
    <w:p w14:paraId="19F46DFB" w14:textId="77777777" w:rsidR="00454997" w:rsidRPr="005F71A4" w:rsidRDefault="00454997" w:rsidP="00454997"/>
    <w:p w14:paraId="512BEB62" w14:textId="77777777" w:rsidR="00454997" w:rsidRPr="00B42799" w:rsidRDefault="00454997" w:rsidP="00454997"/>
    <w:p w14:paraId="1CF1E718" w14:textId="77777777" w:rsidR="00454997" w:rsidRDefault="00454997" w:rsidP="00454997"/>
    <w:p w14:paraId="073B4B0E" w14:textId="77777777" w:rsidR="00D0051B" w:rsidRDefault="00D0051B"/>
    <w:sectPr w:rsidR="00D0051B" w:rsidSect="00523E7C">
      <w:headerReference w:type="default" r:id="rId8"/>
      <w:footerReference w:type="even" r:id="rId9"/>
      <w:footerReference w:type="default" r:id="rId10"/>
      <w:footerReference w:type="first" r:id="rId11"/>
      <w:pgSz w:w="15840" w:h="12240" w:orient="landscape" w:code="1"/>
      <w:pgMar w:top="117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0E2322" w14:textId="77777777" w:rsidR="0096494B" w:rsidRDefault="0096494B" w:rsidP="00454997">
      <w:r>
        <w:separator/>
      </w:r>
    </w:p>
  </w:endnote>
  <w:endnote w:type="continuationSeparator" w:id="0">
    <w:p w14:paraId="63FD81F1" w14:textId="77777777" w:rsidR="0096494B" w:rsidRDefault="0096494B" w:rsidP="004549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83A08F" w14:textId="77777777" w:rsidR="004F7250" w:rsidRDefault="004F7250" w:rsidP="00523E7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2B35608" w14:textId="77777777" w:rsidR="004F7250" w:rsidRDefault="004F7250" w:rsidP="00523E7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440565532"/>
      <w:docPartObj>
        <w:docPartGallery w:val="Page Numbers (Bottom of Page)"/>
        <w:docPartUnique/>
      </w:docPartObj>
    </w:sdtPr>
    <w:sdtEndPr/>
    <w:sdtContent>
      <w:p w14:paraId="72D72463" w14:textId="77777777" w:rsidR="004F7250" w:rsidRDefault="0054508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E4B7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29BD27D" w14:textId="77777777" w:rsidR="004F7250" w:rsidRDefault="004F7250" w:rsidP="00523E7C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13604921"/>
      <w:docPartObj>
        <w:docPartGallery w:val="Page Numbers (Bottom of Page)"/>
        <w:docPartUnique/>
      </w:docPartObj>
    </w:sdtPr>
    <w:sdtEndPr/>
    <w:sdtContent>
      <w:p w14:paraId="2C4E520F" w14:textId="77777777" w:rsidR="004F7250" w:rsidRDefault="0054508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E4B7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3AED068" w14:textId="77777777" w:rsidR="004F7250" w:rsidRDefault="004F72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A9654E" w14:textId="77777777" w:rsidR="0096494B" w:rsidRDefault="0096494B" w:rsidP="00454997">
      <w:r>
        <w:separator/>
      </w:r>
    </w:p>
  </w:footnote>
  <w:footnote w:type="continuationSeparator" w:id="0">
    <w:p w14:paraId="338E0880" w14:textId="77777777" w:rsidR="0096494B" w:rsidRDefault="0096494B" w:rsidP="004549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1B20DC" w14:textId="77777777" w:rsidR="004F7250" w:rsidRDefault="004F7250">
    <w:pPr>
      <w:pStyle w:val="Head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2023 ANNUAL HUD NOFA REPORT – DUPAGE COC</w:t>
    </w:r>
    <w:r>
      <w:rPr>
        <w:rFonts w:ascii="Verdana" w:hAnsi="Verdana"/>
        <w:sz w:val="16"/>
        <w:szCs w:val="16"/>
      </w:rPr>
      <w:tab/>
    </w:r>
    <w:r>
      <w:rPr>
        <w:rFonts w:ascii="Verdana" w:hAnsi="Verdana"/>
        <w:sz w:val="16"/>
        <w:szCs w:val="16"/>
      </w:rPr>
      <w:tab/>
    </w:r>
  </w:p>
  <w:p w14:paraId="61C851D7" w14:textId="77777777" w:rsidR="004F7250" w:rsidRPr="00C54773" w:rsidRDefault="004F7250">
    <w:pPr>
      <w:pStyle w:val="Header"/>
      <w:rPr>
        <w:rFonts w:ascii="Verdana" w:hAnsi="Verdana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F445B9"/>
    <w:multiLevelType w:val="hybridMultilevel"/>
    <w:tmpl w:val="68529BD4"/>
    <w:lvl w:ilvl="0" w:tplc="1C38D644">
      <w:start w:val="1"/>
      <w:numFmt w:val="upperLetter"/>
      <w:lvlText w:val="%1.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1F0017"/>
    <w:multiLevelType w:val="hybridMultilevel"/>
    <w:tmpl w:val="3C249F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88609317">
    <w:abstractNumId w:val="0"/>
  </w:num>
  <w:num w:numId="2" w16cid:durableId="3711991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997"/>
    <w:rsid w:val="002A3FEF"/>
    <w:rsid w:val="002B776F"/>
    <w:rsid w:val="002D79C0"/>
    <w:rsid w:val="00423B6C"/>
    <w:rsid w:val="00454997"/>
    <w:rsid w:val="004F7250"/>
    <w:rsid w:val="00523E7C"/>
    <w:rsid w:val="00545087"/>
    <w:rsid w:val="00597C2C"/>
    <w:rsid w:val="005B3697"/>
    <w:rsid w:val="005F13E0"/>
    <w:rsid w:val="005F28FD"/>
    <w:rsid w:val="005F3C5C"/>
    <w:rsid w:val="0069661D"/>
    <w:rsid w:val="00702DEC"/>
    <w:rsid w:val="007B5BE4"/>
    <w:rsid w:val="008C70C2"/>
    <w:rsid w:val="008E4B73"/>
    <w:rsid w:val="0096494B"/>
    <w:rsid w:val="00AE2CE5"/>
    <w:rsid w:val="00B476F8"/>
    <w:rsid w:val="00BF70D1"/>
    <w:rsid w:val="00C06C2A"/>
    <w:rsid w:val="00C101BD"/>
    <w:rsid w:val="00CC58C8"/>
    <w:rsid w:val="00D0051B"/>
    <w:rsid w:val="00DA4523"/>
    <w:rsid w:val="00E64C59"/>
    <w:rsid w:val="00FA562A"/>
    <w:rsid w:val="00FC2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7D82FF"/>
  <w15:docId w15:val="{CB7F4B2D-5A3F-4738-8DE4-C431642F1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4997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45499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54997"/>
    <w:rPr>
      <w:rFonts w:ascii="Times New Roman" w:eastAsia="Times New Roman" w:hAnsi="Times New Roman" w:cs="Times New Roman"/>
    </w:rPr>
  </w:style>
  <w:style w:type="character" w:styleId="PageNumber">
    <w:name w:val="page number"/>
    <w:basedOn w:val="DefaultParagraphFont"/>
    <w:rsid w:val="00454997"/>
  </w:style>
  <w:style w:type="paragraph" w:styleId="Header">
    <w:name w:val="header"/>
    <w:basedOn w:val="Normal"/>
    <w:link w:val="HeaderChar"/>
    <w:rsid w:val="0045499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454997"/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454997"/>
    <w:pPr>
      <w:ind w:left="720"/>
    </w:pPr>
  </w:style>
  <w:style w:type="table" w:styleId="TableGrid">
    <w:name w:val="Table Grid"/>
    <w:basedOn w:val="TableNormal"/>
    <w:uiPriority w:val="59"/>
    <w:rsid w:val="004549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5499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454997"/>
    <w:pPr>
      <w:widowControl w:val="0"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5</Pages>
  <Words>1082</Words>
  <Characters>6169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Peg</dc:creator>
  <cp:lastModifiedBy>Snipes, Lisa</cp:lastModifiedBy>
  <cp:revision>11</cp:revision>
  <dcterms:created xsi:type="dcterms:W3CDTF">2023-10-03T14:08:00Z</dcterms:created>
  <dcterms:modified xsi:type="dcterms:W3CDTF">2024-05-24T20:59:00Z</dcterms:modified>
</cp:coreProperties>
</file>