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7CCA" w:rsidRDefault="005B7CCA" w:rsidP="005B7CCA">
      <w:pPr>
        <w:ind w:left="-450"/>
        <w:jc w:val="center"/>
        <w:rPr>
          <w:b/>
          <w:sz w:val="28"/>
          <w:szCs w:val="28"/>
        </w:rPr>
      </w:pPr>
      <w:r w:rsidRPr="005B7CCA">
        <w:rPr>
          <w:b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57150</wp:posOffset>
            </wp:positionH>
            <wp:positionV relativeFrom="paragraph">
              <wp:posOffset>-438150</wp:posOffset>
            </wp:positionV>
            <wp:extent cx="1866900" cy="112395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Master-Logo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4205" cy="11245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B7CCA" w:rsidRDefault="005B7CCA" w:rsidP="005B7CCA">
      <w:pPr>
        <w:ind w:left="-450"/>
        <w:jc w:val="center"/>
        <w:rPr>
          <w:b/>
          <w:sz w:val="28"/>
          <w:szCs w:val="28"/>
        </w:rPr>
      </w:pPr>
    </w:p>
    <w:p w:rsidR="005B7CCA" w:rsidRDefault="005B7CCA" w:rsidP="005B7CCA">
      <w:pPr>
        <w:ind w:left="-450"/>
        <w:jc w:val="center"/>
        <w:rPr>
          <w:b/>
          <w:sz w:val="28"/>
          <w:szCs w:val="28"/>
        </w:rPr>
      </w:pPr>
    </w:p>
    <w:p w:rsidR="005B7CCA" w:rsidRPr="00C21791" w:rsidRDefault="005B7CCA" w:rsidP="005B7CCA">
      <w:pPr>
        <w:ind w:left="-450"/>
        <w:jc w:val="center"/>
        <w:rPr>
          <w:b/>
          <w:sz w:val="28"/>
          <w:szCs w:val="28"/>
        </w:rPr>
      </w:pPr>
      <w:r w:rsidRPr="00C21791">
        <w:rPr>
          <w:b/>
          <w:sz w:val="28"/>
          <w:szCs w:val="28"/>
        </w:rPr>
        <w:t>201</w:t>
      </w:r>
      <w:r>
        <w:rPr>
          <w:b/>
          <w:sz w:val="28"/>
          <w:szCs w:val="28"/>
        </w:rPr>
        <w:t>7 ANNUAL HUD NOFA REPORT</w:t>
      </w:r>
      <w:r w:rsidRPr="00C21791">
        <w:rPr>
          <w:b/>
          <w:sz w:val="28"/>
          <w:szCs w:val="28"/>
        </w:rPr>
        <w:t xml:space="preserve"> - DUPAGE CONTINUUM</w:t>
      </w:r>
      <w:r>
        <w:rPr>
          <w:b/>
          <w:sz w:val="28"/>
          <w:szCs w:val="28"/>
        </w:rPr>
        <w:t xml:space="preserve"> </w:t>
      </w:r>
    </w:p>
    <w:p w:rsidR="005B7CCA" w:rsidRPr="00C21791" w:rsidRDefault="005B7CCA" w:rsidP="005B7CCA">
      <w:pPr>
        <w:jc w:val="center"/>
        <w:rPr>
          <w:b/>
          <w:sz w:val="28"/>
          <w:szCs w:val="28"/>
        </w:rPr>
      </w:pPr>
    </w:p>
    <w:p w:rsidR="005B7CCA" w:rsidRPr="00C14A73" w:rsidRDefault="005B7CCA" w:rsidP="005B7CCA">
      <w:pPr>
        <w:pStyle w:val="ListParagraph"/>
        <w:numPr>
          <w:ilvl w:val="0"/>
          <w:numId w:val="4"/>
        </w:numPr>
        <w:rPr>
          <w:b/>
          <w:sz w:val="28"/>
          <w:szCs w:val="28"/>
        </w:rPr>
      </w:pPr>
      <w:r w:rsidRPr="00C14A73">
        <w:rPr>
          <w:b/>
          <w:sz w:val="28"/>
          <w:szCs w:val="28"/>
        </w:rPr>
        <w:t xml:space="preserve">HUD </w:t>
      </w:r>
      <w:r>
        <w:rPr>
          <w:b/>
          <w:sz w:val="28"/>
          <w:szCs w:val="28"/>
        </w:rPr>
        <w:t>POLICY PRIORITIES</w:t>
      </w:r>
    </w:p>
    <w:p w:rsidR="005B7CCA" w:rsidRDefault="005B7CCA" w:rsidP="005B7CCA">
      <w:pPr>
        <w:pStyle w:val="ListParagraph"/>
        <w:numPr>
          <w:ilvl w:val="0"/>
          <w:numId w:val="1"/>
        </w:numPr>
        <w:spacing w:line="276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Ending homelessness for all persons. </w:t>
      </w:r>
    </w:p>
    <w:p w:rsidR="005B7CCA" w:rsidRPr="00596A6D" w:rsidRDefault="005B7CCA" w:rsidP="005B7CCA">
      <w:pPr>
        <w:pStyle w:val="ListParagraph"/>
        <w:numPr>
          <w:ilvl w:val="0"/>
          <w:numId w:val="1"/>
        </w:numPr>
        <w:spacing w:line="276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Creating a systemic response to homelessness.</w:t>
      </w:r>
    </w:p>
    <w:p w:rsidR="005B7CCA" w:rsidRPr="00596A6D" w:rsidRDefault="005B7CCA" w:rsidP="005B7CCA">
      <w:pPr>
        <w:pStyle w:val="ListParagraph"/>
        <w:numPr>
          <w:ilvl w:val="0"/>
          <w:numId w:val="1"/>
        </w:numPr>
        <w:spacing w:line="276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Strategically allocating and using resources.</w:t>
      </w:r>
    </w:p>
    <w:p w:rsidR="005B7CCA" w:rsidRPr="00596A6D" w:rsidRDefault="005B7CCA" w:rsidP="005B7CCA">
      <w:pPr>
        <w:pStyle w:val="ListParagraph"/>
        <w:numPr>
          <w:ilvl w:val="0"/>
          <w:numId w:val="1"/>
        </w:numPr>
        <w:spacing w:line="276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Using a Housing First approach.</w:t>
      </w:r>
    </w:p>
    <w:tbl>
      <w:tblPr>
        <w:tblStyle w:val="TableGrid"/>
        <w:tblW w:w="5002" w:type="pct"/>
        <w:tblLook w:val="01E0"/>
      </w:tblPr>
      <w:tblGrid>
        <w:gridCol w:w="1800"/>
        <w:gridCol w:w="1418"/>
        <w:gridCol w:w="1513"/>
        <w:gridCol w:w="1334"/>
        <w:gridCol w:w="1675"/>
        <w:gridCol w:w="2110"/>
      </w:tblGrid>
      <w:tr w:rsidR="005B7CCA" w:rsidRPr="00E713A8" w:rsidTr="00313374">
        <w:trPr>
          <w:tblHeader/>
        </w:trPr>
        <w:tc>
          <w:tcPr>
            <w:tcW w:w="914" w:type="pct"/>
            <w:shd w:val="clear" w:color="auto" w:fill="D9D9D9" w:themeFill="background1" w:themeFillShade="D9"/>
          </w:tcPr>
          <w:p w:rsidR="005B7CCA" w:rsidRPr="00807161" w:rsidRDefault="005B7CCA" w:rsidP="00CD1EA8">
            <w:pPr>
              <w:jc w:val="center"/>
              <w:rPr>
                <w:b/>
                <w:sz w:val="24"/>
                <w:szCs w:val="28"/>
              </w:rPr>
            </w:pPr>
            <w:r w:rsidRPr="00807161">
              <w:rPr>
                <w:b/>
                <w:sz w:val="24"/>
                <w:szCs w:val="28"/>
              </w:rPr>
              <w:t>HUD GOAL</w:t>
            </w:r>
          </w:p>
        </w:tc>
        <w:tc>
          <w:tcPr>
            <w:tcW w:w="720" w:type="pct"/>
            <w:shd w:val="clear" w:color="auto" w:fill="D9D9D9" w:themeFill="background1" w:themeFillShade="D9"/>
          </w:tcPr>
          <w:p w:rsidR="005B7CCA" w:rsidRDefault="005B7CCA" w:rsidP="00CD1EA8">
            <w:pPr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 xml:space="preserve">COC </w:t>
            </w:r>
            <w:r w:rsidR="007F3D9C">
              <w:rPr>
                <w:b/>
                <w:sz w:val="24"/>
                <w:szCs w:val="28"/>
              </w:rPr>
              <w:t xml:space="preserve"> Application or NOFA </w:t>
            </w:r>
            <w:r>
              <w:rPr>
                <w:b/>
                <w:sz w:val="24"/>
                <w:szCs w:val="28"/>
              </w:rPr>
              <w:t xml:space="preserve"> </w:t>
            </w:r>
          </w:p>
          <w:p w:rsidR="005B7CCA" w:rsidRPr="00807161" w:rsidRDefault="005B7CCA" w:rsidP="00CD1EA8">
            <w:pPr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 xml:space="preserve">SECTION </w:t>
            </w:r>
          </w:p>
        </w:tc>
        <w:tc>
          <w:tcPr>
            <w:tcW w:w="768" w:type="pct"/>
            <w:shd w:val="clear" w:color="auto" w:fill="D9D9D9" w:themeFill="background1" w:themeFillShade="D9"/>
          </w:tcPr>
          <w:p w:rsidR="005B7CCA" w:rsidRPr="00807161" w:rsidRDefault="005B7CCA" w:rsidP="007F3D9C">
            <w:pPr>
              <w:jc w:val="center"/>
              <w:rPr>
                <w:b/>
                <w:sz w:val="24"/>
                <w:szCs w:val="28"/>
              </w:rPr>
            </w:pPr>
            <w:r w:rsidRPr="00807161">
              <w:rPr>
                <w:b/>
                <w:sz w:val="24"/>
                <w:szCs w:val="28"/>
              </w:rPr>
              <w:t>HUD CRITERIA</w:t>
            </w:r>
            <w:r>
              <w:rPr>
                <w:b/>
                <w:sz w:val="24"/>
                <w:szCs w:val="28"/>
              </w:rPr>
              <w:t xml:space="preserve"> or BASELINE in 201</w:t>
            </w:r>
            <w:r w:rsidR="00CD1EA8">
              <w:rPr>
                <w:b/>
                <w:sz w:val="24"/>
                <w:szCs w:val="28"/>
              </w:rPr>
              <w:t>6</w:t>
            </w:r>
            <w:r>
              <w:rPr>
                <w:b/>
                <w:sz w:val="24"/>
                <w:szCs w:val="28"/>
              </w:rPr>
              <w:t xml:space="preserve"> </w:t>
            </w:r>
          </w:p>
        </w:tc>
        <w:tc>
          <w:tcPr>
            <w:tcW w:w="677" w:type="pct"/>
            <w:shd w:val="clear" w:color="auto" w:fill="D9D9D9" w:themeFill="background1" w:themeFillShade="D9"/>
          </w:tcPr>
          <w:p w:rsidR="005B7CCA" w:rsidRPr="00807161" w:rsidRDefault="005B7CCA" w:rsidP="00CD1EA8">
            <w:pPr>
              <w:jc w:val="center"/>
              <w:rPr>
                <w:b/>
                <w:sz w:val="24"/>
                <w:szCs w:val="28"/>
              </w:rPr>
            </w:pPr>
            <w:r w:rsidRPr="00807161">
              <w:rPr>
                <w:b/>
                <w:sz w:val="24"/>
                <w:szCs w:val="28"/>
              </w:rPr>
              <w:t>201</w:t>
            </w:r>
            <w:r w:rsidR="00CD1EA8">
              <w:rPr>
                <w:b/>
                <w:sz w:val="24"/>
                <w:szCs w:val="28"/>
              </w:rPr>
              <w:t>7</w:t>
            </w:r>
            <w:r w:rsidRPr="00807161">
              <w:rPr>
                <w:b/>
                <w:sz w:val="24"/>
                <w:szCs w:val="28"/>
              </w:rPr>
              <w:t xml:space="preserve"> ACTUAL </w:t>
            </w:r>
          </w:p>
        </w:tc>
        <w:tc>
          <w:tcPr>
            <w:tcW w:w="850" w:type="pct"/>
            <w:shd w:val="clear" w:color="auto" w:fill="D9D9D9" w:themeFill="background1" w:themeFillShade="D9"/>
          </w:tcPr>
          <w:p w:rsidR="005B7CCA" w:rsidRPr="00807161" w:rsidRDefault="005B7CCA" w:rsidP="00CD1EA8">
            <w:pPr>
              <w:jc w:val="center"/>
              <w:rPr>
                <w:b/>
                <w:sz w:val="24"/>
                <w:szCs w:val="28"/>
              </w:rPr>
            </w:pPr>
            <w:r w:rsidRPr="00807161">
              <w:rPr>
                <w:b/>
                <w:sz w:val="24"/>
                <w:szCs w:val="28"/>
              </w:rPr>
              <w:t>COMMENTS</w:t>
            </w:r>
          </w:p>
        </w:tc>
        <w:tc>
          <w:tcPr>
            <w:tcW w:w="1071" w:type="pct"/>
            <w:shd w:val="clear" w:color="auto" w:fill="D9D9D9" w:themeFill="background1" w:themeFillShade="D9"/>
          </w:tcPr>
          <w:p w:rsidR="005B7CCA" w:rsidRPr="00807161" w:rsidRDefault="005B7CCA" w:rsidP="00CD1EA8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PERFORMANCE RESULT</w:t>
            </w:r>
          </w:p>
        </w:tc>
      </w:tr>
      <w:tr w:rsidR="005B7CCA" w:rsidRPr="00E713A8" w:rsidTr="00313374">
        <w:tc>
          <w:tcPr>
            <w:tcW w:w="914" w:type="pct"/>
          </w:tcPr>
          <w:p w:rsidR="005B7CCA" w:rsidRPr="009578CF" w:rsidRDefault="005B7CCA" w:rsidP="00CD1EA8">
            <w:pPr>
              <w:pStyle w:val="ListParagraph"/>
              <w:numPr>
                <w:ilvl w:val="0"/>
                <w:numId w:val="2"/>
              </w:numPr>
              <w:ind w:left="288" w:hanging="28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Reducing the</w:t>
            </w:r>
            <w:r w:rsidRPr="009578CF">
              <w:rPr>
                <w:rFonts w:ascii="Arial" w:hAnsi="Arial" w:cs="Arial"/>
                <w:sz w:val="18"/>
                <w:szCs w:val="18"/>
              </w:rPr>
              <w:t xml:space="preserve"> number of </w:t>
            </w:r>
            <w:r>
              <w:rPr>
                <w:rFonts w:ascii="Arial" w:hAnsi="Arial" w:cs="Arial"/>
                <w:sz w:val="18"/>
                <w:szCs w:val="18"/>
              </w:rPr>
              <w:t xml:space="preserve">sheltered </w:t>
            </w:r>
            <w:r w:rsidRPr="009578CF">
              <w:rPr>
                <w:rFonts w:ascii="Arial" w:hAnsi="Arial" w:cs="Arial"/>
                <w:sz w:val="18"/>
                <w:szCs w:val="18"/>
              </w:rPr>
              <w:t xml:space="preserve">homeless persons </w:t>
            </w:r>
            <w:r w:rsidR="00CD1EA8">
              <w:rPr>
                <w:rFonts w:ascii="Arial" w:hAnsi="Arial" w:cs="Arial"/>
                <w:sz w:val="18"/>
                <w:szCs w:val="18"/>
              </w:rPr>
              <w:t xml:space="preserve">using the 2017 </w:t>
            </w:r>
            <w:r>
              <w:rPr>
                <w:rFonts w:ascii="Arial" w:hAnsi="Arial" w:cs="Arial"/>
                <w:sz w:val="18"/>
                <w:szCs w:val="18"/>
              </w:rPr>
              <w:t>PIT count</w:t>
            </w:r>
          </w:p>
        </w:tc>
        <w:tc>
          <w:tcPr>
            <w:tcW w:w="720" w:type="pct"/>
          </w:tcPr>
          <w:p w:rsidR="005B7CCA" w:rsidRDefault="005B7CCA" w:rsidP="00CD1E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NOFA </w:t>
            </w:r>
            <w:r w:rsidR="00CD1EA8">
              <w:rPr>
                <w:rFonts w:ascii="Arial" w:hAnsi="Arial" w:cs="Arial"/>
                <w:sz w:val="18"/>
                <w:szCs w:val="18"/>
              </w:rPr>
              <w:t>P.49</w:t>
            </w:r>
          </w:p>
          <w:p w:rsidR="00CD1EA8" w:rsidRDefault="00CD1EA8" w:rsidP="00286F3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(HUD </w:t>
            </w:r>
            <w:r w:rsidR="00286F35">
              <w:rPr>
                <w:rFonts w:ascii="Arial" w:hAnsi="Arial" w:cs="Arial"/>
                <w:sz w:val="18"/>
                <w:szCs w:val="18"/>
              </w:rPr>
              <w:t>competition</w:t>
            </w:r>
            <w:r>
              <w:rPr>
                <w:rFonts w:ascii="Arial" w:hAnsi="Arial" w:cs="Arial"/>
                <w:sz w:val="18"/>
                <w:szCs w:val="18"/>
              </w:rPr>
              <w:t xml:space="preserve"> report, not SPM)</w:t>
            </w:r>
          </w:p>
        </w:tc>
        <w:tc>
          <w:tcPr>
            <w:tcW w:w="768" w:type="pct"/>
          </w:tcPr>
          <w:p w:rsidR="005B7CCA" w:rsidRPr="00E713A8" w:rsidRDefault="00CD1EA8" w:rsidP="00CD1E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525</w:t>
            </w:r>
          </w:p>
        </w:tc>
        <w:tc>
          <w:tcPr>
            <w:tcW w:w="677" w:type="pct"/>
          </w:tcPr>
          <w:p w:rsidR="005B7CCA" w:rsidRPr="00E713A8" w:rsidRDefault="00CD1EA8" w:rsidP="00CD1E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316</w:t>
            </w:r>
          </w:p>
        </w:tc>
        <w:tc>
          <w:tcPr>
            <w:tcW w:w="850" w:type="pct"/>
          </w:tcPr>
          <w:p w:rsidR="005B7CCA" w:rsidRPr="00E713A8" w:rsidRDefault="005B7CCA" w:rsidP="00CD1EA8">
            <w:pPr>
              <w:ind w:left="7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(</w:t>
            </w:r>
            <w:r w:rsidR="00CD1EA8">
              <w:rPr>
                <w:rFonts w:ascii="Arial" w:hAnsi="Arial" w:cs="Arial"/>
                <w:sz w:val="18"/>
                <w:szCs w:val="18"/>
              </w:rPr>
              <w:t>209</w:t>
            </w:r>
            <w:r>
              <w:rPr>
                <w:rFonts w:ascii="Arial" w:hAnsi="Arial" w:cs="Arial"/>
                <w:sz w:val="18"/>
                <w:szCs w:val="18"/>
              </w:rPr>
              <w:t>) decrease.  A decrease is the goal.</w:t>
            </w:r>
          </w:p>
        </w:tc>
        <w:tc>
          <w:tcPr>
            <w:tcW w:w="1071" w:type="pct"/>
          </w:tcPr>
          <w:p w:rsidR="005B7CCA" w:rsidRDefault="005B7CCA" w:rsidP="00CD1EA8">
            <w:pPr>
              <w:ind w:left="7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MET</w:t>
            </w:r>
            <w:r w:rsidR="00CD1EA8">
              <w:rPr>
                <w:rFonts w:ascii="Arial" w:hAnsi="Arial" w:cs="Arial"/>
                <w:sz w:val="18"/>
                <w:szCs w:val="18"/>
              </w:rPr>
              <w:t xml:space="preserve"> – 2 pts</w:t>
            </w:r>
          </w:p>
        </w:tc>
      </w:tr>
      <w:tr w:rsidR="00CD1EA8" w:rsidRPr="00E713A8" w:rsidTr="00313374">
        <w:tc>
          <w:tcPr>
            <w:tcW w:w="914" w:type="pct"/>
          </w:tcPr>
          <w:p w:rsidR="00CD1EA8" w:rsidRPr="009578CF" w:rsidRDefault="00CD1EA8" w:rsidP="00CD1EA8">
            <w:pPr>
              <w:pStyle w:val="ListParagraph"/>
              <w:numPr>
                <w:ilvl w:val="0"/>
                <w:numId w:val="2"/>
              </w:numPr>
              <w:ind w:left="288" w:hanging="28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Reducing the</w:t>
            </w:r>
            <w:r w:rsidRPr="009578CF">
              <w:rPr>
                <w:rFonts w:ascii="Arial" w:hAnsi="Arial" w:cs="Arial"/>
                <w:sz w:val="18"/>
                <w:szCs w:val="18"/>
              </w:rPr>
              <w:t xml:space="preserve"> number of </w:t>
            </w:r>
            <w:r>
              <w:rPr>
                <w:rFonts w:ascii="Arial" w:hAnsi="Arial" w:cs="Arial"/>
                <w:sz w:val="18"/>
                <w:szCs w:val="18"/>
              </w:rPr>
              <w:t xml:space="preserve">unsheltered </w:t>
            </w:r>
            <w:r w:rsidRPr="009578CF">
              <w:rPr>
                <w:rFonts w:ascii="Arial" w:hAnsi="Arial" w:cs="Arial"/>
                <w:sz w:val="18"/>
                <w:szCs w:val="18"/>
              </w:rPr>
              <w:t xml:space="preserve">homeless persons </w:t>
            </w:r>
            <w:r>
              <w:rPr>
                <w:rFonts w:ascii="Arial" w:hAnsi="Arial" w:cs="Arial"/>
                <w:sz w:val="18"/>
                <w:szCs w:val="18"/>
              </w:rPr>
              <w:t>from 2017 PIT count</w:t>
            </w:r>
          </w:p>
        </w:tc>
        <w:tc>
          <w:tcPr>
            <w:tcW w:w="720" w:type="pct"/>
          </w:tcPr>
          <w:p w:rsidR="00CD1EA8" w:rsidRDefault="00CD1EA8" w:rsidP="00CD1E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NOFA P. 49</w:t>
            </w:r>
          </w:p>
          <w:p w:rsidR="00CD1EA8" w:rsidRDefault="00CD1EA8" w:rsidP="00286F3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(HUD </w:t>
            </w:r>
            <w:r w:rsidR="00286F35">
              <w:rPr>
                <w:rFonts w:ascii="Arial" w:hAnsi="Arial" w:cs="Arial"/>
                <w:sz w:val="18"/>
                <w:szCs w:val="18"/>
              </w:rPr>
              <w:t>competition</w:t>
            </w:r>
            <w:r>
              <w:rPr>
                <w:rFonts w:ascii="Arial" w:hAnsi="Arial" w:cs="Arial"/>
                <w:sz w:val="18"/>
                <w:szCs w:val="18"/>
              </w:rPr>
              <w:t xml:space="preserve"> report, not SPM</w:t>
            </w:r>
          </w:p>
        </w:tc>
        <w:tc>
          <w:tcPr>
            <w:tcW w:w="768" w:type="pct"/>
          </w:tcPr>
          <w:p w:rsidR="00CD1EA8" w:rsidRPr="00E713A8" w:rsidRDefault="00CD1EA8" w:rsidP="00CD1E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30</w:t>
            </w:r>
          </w:p>
        </w:tc>
        <w:tc>
          <w:tcPr>
            <w:tcW w:w="677" w:type="pct"/>
          </w:tcPr>
          <w:p w:rsidR="00CD1EA8" w:rsidRDefault="00CD1EA8" w:rsidP="00CD1E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</w:t>
            </w:r>
          </w:p>
        </w:tc>
        <w:tc>
          <w:tcPr>
            <w:tcW w:w="850" w:type="pct"/>
          </w:tcPr>
          <w:p w:rsidR="00CD1EA8" w:rsidRDefault="00CD1EA8" w:rsidP="00CD1EA8">
            <w:pPr>
              <w:ind w:left="7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(15) decrease. </w:t>
            </w:r>
          </w:p>
        </w:tc>
        <w:tc>
          <w:tcPr>
            <w:tcW w:w="1071" w:type="pct"/>
          </w:tcPr>
          <w:p w:rsidR="00CD1EA8" w:rsidRDefault="00CD1EA8" w:rsidP="00CD1EA8">
            <w:pPr>
              <w:ind w:left="7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MET – 5 pts.</w:t>
            </w:r>
          </w:p>
        </w:tc>
      </w:tr>
      <w:tr w:rsidR="00CD1EA8" w:rsidRPr="00E713A8" w:rsidTr="00313374">
        <w:tc>
          <w:tcPr>
            <w:tcW w:w="914" w:type="pct"/>
          </w:tcPr>
          <w:p w:rsidR="00CD1EA8" w:rsidRDefault="00CD1EA8" w:rsidP="005B7CCA">
            <w:pPr>
              <w:pStyle w:val="ListParagraph"/>
              <w:numPr>
                <w:ilvl w:val="0"/>
                <w:numId w:val="2"/>
              </w:numPr>
              <w:ind w:left="288" w:hanging="28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Decreasing the combined sheltered and unsheltered homeless from the previous PIT count</w:t>
            </w:r>
          </w:p>
        </w:tc>
        <w:tc>
          <w:tcPr>
            <w:tcW w:w="720" w:type="pct"/>
          </w:tcPr>
          <w:p w:rsidR="00CD1EA8" w:rsidRDefault="00CD1EA8" w:rsidP="00CD1E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NOFA P. 49</w:t>
            </w:r>
          </w:p>
          <w:p w:rsidR="00CD1EA8" w:rsidRDefault="00CD1EA8" w:rsidP="00286F3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(HUD </w:t>
            </w:r>
            <w:r w:rsidR="00286F35">
              <w:rPr>
                <w:rFonts w:ascii="Arial" w:hAnsi="Arial" w:cs="Arial"/>
                <w:sz w:val="18"/>
                <w:szCs w:val="18"/>
              </w:rPr>
              <w:t>competition</w:t>
            </w:r>
            <w:r>
              <w:rPr>
                <w:rFonts w:ascii="Arial" w:hAnsi="Arial" w:cs="Arial"/>
                <w:sz w:val="18"/>
                <w:szCs w:val="18"/>
              </w:rPr>
              <w:t xml:space="preserve"> report, not SPM</w:t>
            </w:r>
          </w:p>
        </w:tc>
        <w:tc>
          <w:tcPr>
            <w:tcW w:w="768" w:type="pct"/>
          </w:tcPr>
          <w:p w:rsidR="00CD1EA8" w:rsidRPr="00E713A8" w:rsidRDefault="00CD1EA8" w:rsidP="00CD1E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555</w:t>
            </w:r>
          </w:p>
        </w:tc>
        <w:tc>
          <w:tcPr>
            <w:tcW w:w="677" w:type="pct"/>
          </w:tcPr>
          <w:p w:rsidR="00CD1EA8" w:rsidRDefault="00CD1EA8" w:rsidP="00CD1E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331</w:t>
            </w:r>
          </w:p>
        </w:tc>
        <w:tc>
          <w:tcPr>
            <w:tcW w:w="850" w:type="pct"/>
          </w:tcPr>
          <w:p w:rsidR="00CD1EA8" w:rsidRDefault="00CD1EA8" w:rsidP="00CD1EA8">
            <w:pPr>
              <w:ind w:left="7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(224) decrease</w:t>
            </w:r>
          </w:p>
        </w:tc>
        <w:tc>
          <w:tcPr>
            <w:tcW w:w="1071" w:type="pct"/>
          </w:tcPr>
          <w:p w:rsidR="00CD1EA8" w:rsidRDefault="00CD1EA8" w:rsidP="00CD1EA8">
            <w:pPr>
              <w:ind w:left="7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MET – 3 pts.</w:t>
            </w:r>
          </w:p>
        </w:tc>
      </w:tr>
      <w:tr w:rsidR="0026671B" w:rsidRPr="00E713A8" w:rsidTr="00313374">
        <w:tc>
          <w:tcPr>
            <w:tcW w:w="914" w:type="pct"/>
          </w:tcPr>
          <w:p w:rsidR="0026671B" w:rsidRPr="009578CF" w:rsidRDefault="0026671B" w:rsidP="0029282A">
            <w:pPr>
              <w:pStyle w:val="ListParagraph"/>
              <w:numPr>
                <w:ilvl w:val="0"/>
                <w:numId w:val="2"/>
              </w:numPr>
              <w:ind w:left="288" w:hanging="288"/>
              <w:rPr>
                <w:rFonts w:ascii="Arial" w:hAnsi="Arial" w:cs="Arial"/>
                <w:sz w:val="18"/>
                <w:szCs w:val="18"/>
              </w:rPr>
            </w:pPr>
            <w:r w:rsidRPr="009578CF">
              <w:rPr>
                <w:rFonts w:ascii="Arial" w:hAnsi="Arial" w:cs="Arial"/>
                <w:sz w:val="18"/>
                <w:szCs w:val="18"/>
              </w:rPr>
              <w:t>Increase beds for the chronically homeless</w:t>
            </w:r>
          </w:p>
        </w:tc>
        <w:tc>
          <w:tcPr>
            <w:tcW w:w="720" w:type="pct"/>
          </w:tcPr>
          <w:p w:rsidR="0026671B" w:rsidRDefault="0026671B" w:rsidP="0026671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3B -1.</w:t>
            </w:r>
          </w:p>
        </w:tc>
        <w:tc>
          <w:tcPr>
            <w:tcW w:w="768" w:type="pct"/>
          </w:tcPr>
          <w:p w:rsidR="0026671B" w:rsidRPr="00E713A8" w:rsidRDefault="0026671B" w:rsidP="0029282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198</w:t>
            </w:r>
          </w:p>
        </w:tc>
        <w:tc>
          <w:tcPr>
            <w:tcW w:w="677" w:type="pct"/>
          </w:tcPr>
          <w:p w:rsidR="0026671B" w:rsidRPr="00E713A8" w:rsidRDefault="0026671B" w:rsidP="0029282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201</w:t>
            </w:r>
          </w:p>
        </w:tc>
        <w:tc>
          <w:tcPr>
            <w:tcW w:w="850" w:type="pct"/>
          </w:tcPr>
          <w:p w:rsidR="0026671B" w:rsidRPr="00E713A8" w:rsidRDefault="0026671B" w:rsidP="0026671B">
            <w:pPr>
              <w:ind w:left="7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+3 Increase </w:t>
            </w:r>
          </w:p>
        </w:tc>
        <w:tc>
          <w:tcPr>
            <w:tcW w:w="1071" w:type="pct"/>
          </w:tcPr>
          <w:p w:rsidR="0026671B" w:rsidRDefault="0026671B" w:rsidP="0029282A">
            <w:pPr>
              <w:ind w:left="7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MET – 5 pts.</w:t>
            </w:r>
          </w:p>
        </w:tc>
      </w:tr>
      <w:tr w:rsidR="0026671B" w:rsidRPr="00E713A8" w:rsidTr="00313374">
        <w:tc>
          <w:tcPr>
            <w:tcW w:w="914" w:type="pct"/>
          </w:tcPr>
          <w:p w:rsidR="0026671B" w:rsidRPr="009578CF" w:rsidRDefault="0026671B" w:rsidP="005B7CCA">
            <w:pPr>
              <w:pStyle w:val="ListParagraph"/>
              <w:numPr>
                <w:ilvl w:val="0"/>
                <w:numId w:val="2"/>
              </w:numPr>
              <w:ind w:left="288" w:hanging="28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Number of dedicated and dedicated plus beds in project applications compared to total PSH beds in applications.</w:t>
            </w:r>
          </w:p>
        </w:tc>
        <w:tc>
          <w:tcPr>
            <w:tcW w:w="720" w:type="pct"/>
          </w:tcPr>
          <w:p w:rsidR="0026671B" w:rsidRPr="00950D3C" w:rsidRDefault="0026671B" w:rsidP="0029282A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3B-1.1</w:t>
            </w:r>
          </w:p>
        </w:tc>
        <w:tc>
          <w:tcPr>
            <w:tcW w:w="768" w:type="pct"/>
          </w:tcPr>
          <w:p w:rsidR="0026671B" w:rsidRPr="00E713A8" w:rsidRDefault="0026671B" w:rsidP="00CD1E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n/a</w:t>
            </w:r>
          </w:p>
        </w:tc>
        <w:tc>
          <w:tcPr>
            <w:tcW w:w="677" w:type="pct"/>
          </w:tcPr>
          <w:p w:rsidR="0026671B" w:rsidRPr="00E713A8" w:rsidRDefault="0026671B" w:rsidP="00CD1E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313/343=91%</w:t>
            </w:r>
          </w:p>
        </w:tc>
        <w:tc>
          <w:tcPr>
            <w:tcW w:w="850" w:type="pct"/>
          </w:tcPr>
          <w:p w:rsidR="0026671B" w:rsidRPr="00E713A8" w:rsidRDefault="0026671B" w:rsidP="00CD1EA8">
            <w:pPr>
              <w:ind w:left="7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90%  all PSH beds is the goal</w:t>
            </w:r>
          </w:p>
        </w:tc>
        <w:tc>
          <w:tcPr>
            <w:tcW w:w="1071" w:type="pct"/>
          </w:tcPr>
          <w:p w:rsidR="0026671B" w:rsidRDefault="0026671B" w:rsidP="00CD1EA8">
            <w:pPr>
              <w:ind w:left="7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MET -  6 pts</w:t>
            </w:r>
          </w:p>
        </w:tc>
      </w:tr>
      <w:tr w:rsidR="0026671B" w:rsidRPr="00E713A8" w:rsidTr="00313374">
        <w:tc>
          <w:tcPr>
            <w:tcW w:w="914" w:type="pct"/>
          </w:tcPr>
          <w:p w:rsidR="0026671B" w:rsidRDefault="0026671B" w:rsidP="005B7CCA">
            <w:pPr>
              <w:pStyle w:val="ListParagraph"/>
              <w:numPr>
                <w:ilvl w:val="0"/>
                <w:numId w:val="2"/>
              </w:numPr>
              <w:ind w:left="288" w:hanging="28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Reducing the number of chronically homeless persons in the 2017 PIT count</w:t>
            </w:r>
          </w:p>
        </w:tc>
        <w:tc>
          <w:tcPr>
            <w:tcW w:w="720" w:type="pct"/>
          </w:tcPr>
          <w:p w:rsidR="0026671B" w:rsidRDefault="0026671B" w:rsidP="0029282A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NOFA P. 51</w:t>
            </w:r>
          </w:p>
          <w:p w:rsidR="0026671B" w:rsidRDefault="0026671B" w:rsidP="00286F35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 xml:space="preserve">(HUD </w:t>
            </w:r>
            <w:r w:rsidR="00286F35">
              <w:rPr>
                <w:rFonts w:ascii="Arial" w:hAnsi="Arial" w:cs="Arial"/>
                <w:bCs/>
                <w:sz w:val="18"/>
                <w:szCs w:val="18"/>
              </w:rPr>
              <w:t>competition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report, not SPM)</w:t>
            </w:r>
          </w:p>
        </w:tc>
        <w:tc>
          <w:tcPr>
            <w:tcW w:w="768" w:type="pct"/>
          </w:tcPr>
          <w:p w:rsidR="0026671B" w:rsidRDefault="0026671B" w:rsidP="00CD1E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37</w:t>
            </w:r>
          </w:p>
        </w:tc>
        <w:tc>
          <w:tcPr>
            <w:tcW w:w="677" w:type="pct"/>
          </w:tcPr>
          <w:p w:rsidR="0026671B" w:rsidRDefault="0026671B" w:rsidP="00CD1E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36</w:t>
            </w:r>
          </w:p>
        </w:tc>
        <w:tc>
          <w:tcPr>
            <w:tcW w:w="850" w:type="pct"/>
          </w:tcPr>
          <w:p w:rsidR="0026671B" w:rsidRDefault="00AA5FA0" w:rsidP="0026671B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</w:t>
            </w:r>
            <w:r w:rsidR="0026671B">
              <w:rPr>
                <w:rFonts w:ascii="Arial" w:hAnsi="Arial" w:cs="Arial"/>
                <w:sz w:val="18"/>
                <w:szCs w:val="18"/>
              </w:rPr>
              <w:t>ecrease</w:t>
            </w:r>
          </w:p>
          <w:p w:rsidR="00AA5FA0" w:rsidRPr="00AA5FA0" w:rsidRDefault="00AA5FA0" w:rsidP="00AA5FA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Decrease was in unsheltered, sheltered stayed the same.</w:t>
            </w:r>
          </w:p>
        </w:tc>
        <w:tc>
          <w:tcPr>
            <w:tcW w:w="1071" w:type="pct"/>
          </w:tcPr>
          <w:p w:rsidR="0026671B" w:rsidRDefault="00AA5FA0" w:rsidP="00CD1EA8">
            <w:pPr>
              <w:ind w:left="7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MET – 2 pts.</w:t>
            </w:r>
          </w:p>
        </w:tc>
      </w:tr>
      <w:tr w:rsidR="0026671B" w:rsidRPr="00E713A8" w:rsidTr="00313374">
        <w:tc>
          <w:tcPr>
            <w:tcW w:w="914" w:type="pct"/>
          </w:tcPr>
          <w:p w:rsidR="0026671B" w:rsidRDefault="0026671B" w:rsidP="0029282A">
            <w:pPr>
              <w:pStyle w:val="ListParagraph"/>
              <w:numPr>
                <w:ilvl w:val="0"/>
                <w:numId w:val="2"/>
              </w:numPr>
              <w:ind w:left="288" w:hanging="288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r w:rsidR="00AA5FA0">
              <w:rPr>
                <w:rFonts w:ascii="Arial" w:hAnsi="Arial" w:cs="Arial"/>
                <w:bCs/>
                <w:sz w:val="18"/>
                <w:szCs w:val="18"/>
              </w:rPr>
              <w:t xml:space="preserve">Increase 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Rapid Rehousing units </w:t>
            </w:r>
            <w:r>
              <w:rPr>
                <w:rFonts w:ascii="Arial" w:hAnsi="Arial" w:cs="Arial"/>
                <w:bCs/>
                <w:sz w:val="18"/>
                <w:szCs w:val="18"/>
              </w:rPr>
              <w:lastRenderedPageBreak/>
              <w:t>available to serve families</w:t>
            </w:r>
          </w:p>
        </w:tc>
        <w:tc>
          <w:tcPr>
            <w:tcW w:w="720" w:type="pct"/>
          </w:tcPr>
          <w:p w:rsidR="0026671B" w:rsidRPr="00950D3C" w:rsidRDefault="0026671B" w:rsidP="0029282A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lastRenderedPageBreak/>
              <w:t>3B-2.3</w:t>
            </w:r>
          </w:p>
        </w:tc>
        <w:tc>
          <w:tcPr>
            <w:tcW w:w="768" w:type="pct"/>
          </w:tcPr>
          <w:p w:rsidR="0026671B" w:rsidRPr="00950D3C" w:rsidRDefault="0026671B" w:rsidP="0029282A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12</w:t>
            </w:r>
          </w:p>
        </w:tc>
        <w:tc>
          <w:tcPr>
            <w:tcW w:w="677" w:type="pct"/>
          </w:tcPr>
          <w:p w:rsidR="0026671B" w:rsidRDefault="0026671B" w:rsidP="0029282A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6</w:t>
            </w:r>
          </w:p>
        </w:tc>
        <w:tc>
          <w:tcPr>
            <w:tcW w:w="850" w:type="pct"/>
          </w:tcPr>
          <w:p w:rsidR="0026671B" w:rsidRDefault="0026671B" w:rsidP="00AA5FA0">
            <w:pPr>
              <w:ind w:left="72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 xml:space="preserve">(6) decrease.  </w:t>
            </w:r>
          </w:p>
        </w:tc>
        <w:tc>
          <w:tcPr>
            <w:tcW w:w="1071" w:type="pct"/>
          </w:tcPr>
          <w:p w:rsidR="0026671B" w:rsidRDefault="0026671B" w:rsidP="00690079">
            <w:pPr>
              <w:ind w:left="72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NOT MET – (4 pts)</w:t>
            </w:r>
          </w:p>
        </w:tc>
      </w:tr>
      <w:tr w:rsidR="00AA5FA0" w:rsidRPr="00E713A8" w:rsidTr="00313374">
        <w:tc>
          <w:tcPr>
            <w:tcW w:w="914" w:type="pct"/>
          </w:tcPr>
          <w:p w:rsidR="00AA5FA0" w:rsidRDefault="00AA5FA0" w:rsidP="005B7CCA">
            <w:pPr>
              <w:pStyle w:val="ListParagraph"/>
              <w:numPr>
                <w:ilvl w:val="0"/>
                <w:numId w:val="2"/>
              </w:numPr>
              <w:ind w:left="288" w:hanging="288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lastRenderedPageBreak/>
              <w:t xml:space="preserve">Decrease the number of homeless households with children in 2017 PIT. </w:t>
            </w:r>
          </w:p>
        </w:tc>
        <w:tc>
          <w:tcPr>
            <w:tcW w:w="720" w:type="pct"/>
          </w:tcPr>
          <w:p w:rsidR="00AA5FA0" w:rsidRDefault="00AA5FA0" w:rsidP="00CD1EA8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NOFA P. 52</w:t>
            </w:r>
          </w:p>
          <w:p w:rsidR="00AA5FA0" w:rsidRPr="00950D3C" w:rsidRDefault="00AA5FA0" w:rsidP="00286F35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 xml:space="preserve">(HUD </w:t>
            </w:r>
            <w:r w:rsidR="00286F35">
              <w:rPr>
                <w:rFonts w:ascii="Arial" w:hAnsi="Arial" w:cs="Arial"/>
                <w:bCs/>
                <w:sz w:val="18"/>
                <w:szCs w:val="18"/>
              </w:rPr>
              <w:t xml:space="preserve">competition </w:t>
            </w:r>
            <w:r>
              <w:rPr>
                <w:rFonts w:ascii="Arial" w:hAnsi="Arial" w:cs="Arial"/>
                <w:bCs/>
                <w:sz w:val="18"/>
                <w:szCs w:val="18"/>
              </w:rPr>
              <w:t>report)</w:t>
            </w:r>
          </w:p>
        </w:tc>
        <w:tc>
          <w:tcPr>
            <w:tcW w:w="768" w:type="pct"/>
          </w:tcPr>
          <w:p w:rsidR="00AA5FA0" w:rsidRDefault="00AA5FA0" w:rsidP="0029282A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117</w:t>
            </w:r>
          </w:p>
        </w:tc>
        <w:tc>
          <w:tcPr>
            <w:tcW w:w="677" w:type="pct"/>
          </w:tcPr>
          <w:p w:rsidR="00AA5FA0" w:rsidRDefault="00AA5FA0" w:rsidP="00CD1EA8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45</w:t>
            </w:r>
          </w:p>
        </w:tc>
        <w:tc>
          <w:tcPr>
            <w:tcW w:w="850" w:type="pct"/>
          </w:tcPr>
          <w:p w:rsidR="00AA5FA0" w:rsidRDefault="00AA5FA0" w:rsidP="00AA5FA0">
            <w:pPr>
              <w:ind w:left="72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 xml:space="preserve">(72)  decrease.   </w:t>
            </w:r>
          </w:p>
        </w:tc>
        <w:tc>
          <w:tcPr>
            <w:tcW w:w="1071" w:type="pct"/>
          </w:tcPr>
          <w:p w:rsidR="00AA5FA0" w:rsidRDefault="00AA5FA0" w:rsidP="00AA5FA0">
            <w:pPr>
              <w:ind w:left="72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MET –3  pts</w:t>
            </w:r>
          </w:p>
        </w:tc>
      </w:tr>
      <w:tr w:rsidR="00AA5FA0" w:rsidRPr="00E713A8" w:rsidTr="00313374">
        <w:tc>
          <w:tcPr>
            <w:tcW w:w="914" w:type="pct"/>
          </w:tcPr>
          <w:p w:rsidR="00AA5FA0" w:rsidRDefault="00AA5FA0" w:rsidP="00AA5FA0">
            <w:pPr>
              <w:pStyle w:val="ListParagraph"/>
              <w:numPr>
                <w:ilvl w:val="0"/>
                <w:numId w:val="2"/>
              </w:numPr>
              <w:ind w:left="288" w:hanging="288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Decrease in the  number of homeless veterans in the 2017 PIT count</w:t>
            </w:r>
          </w:p>
        </w:tc>
        <w:tc>
          <w:tcPr>
            <w:tcW w:w="720" w:type="pct"/>
          </w:tcPr>
          <w:p w:rsidR="00AA5FA0" w:rsidRDefault="001A35EA" w:rsidP="00CD1EA8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NOFA P. 53</w:t>
            </w:r>
          </w:p>
          <w:p w:rsidR="001A35EA" w:rsidRDefault="001A35EA" w:rsidP="00286F35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 xml:space="preserve">( HUD </w:t>
            </w:r>
            <w:r w:rsidR="00286F35">
              <w:rPr>
                <w:rFonts w:ascii="Arial" w:hAnsi="Arial" w:cs="Arial"/>
                <w:bCs/>
                <w:sz w:val="18"/>
                <w:szCs w:val="18"/>
              </w:rPr>
              <w:t>competition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report)</w:t>
            </w:r>
          </w:p>
        </w:tc>
        <w:tc>
          <w:tcPr>
            <w:tcW w:w="768" w:type="pct"/>
          </w:tcPr>
          <w:p w:rsidR="00AA5FA0" w:rsidRPr="00950D3C" w:rsidRDefault="004E5542" w:rsidP="00CD1EA8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14</w:t>
            </w:r>
          </w:p>
        </w:tc>
        <w:tc>
          <w:tcPr>
            <w:tcW w:w="677" w:type="pct"/>
          </w:tcPr>
          <w:p w:rsidR="00AA5FA0" w:rsidRDefault="004E5542" w:rsidP="00CD1EA8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8</w:t>
            </w:r>
          </w:p>
        </w:tc>
        <w:tc>
          <w:tcPr>
            <w:tcW w:w="850" w:type="pct"/>
          </w:tcPr>
          <w:p w:rsidR="00AA5FA0" w:rsidRDefault="00AA5FA0" w:rsidP="004E5542">
            <w:pPr>
              <w:ind w:left="72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(</w:t>
            </w:r>
            <w:r w:rsidR="004E5542">
              <w:rPr>
                <w:rFonts w:ascii="Arial" w:hAnsi="Arial" w:cs="Arial"/>
                <w:bCs/>
                <w:sz w:val="18"/>
                <w:szCs w:val="18"/>
              </w:rPr>
              <w:t>6</w:t>
            </w:r>
            <w:r>
              <w:rPr>
                <w:rFonts w:ascii="Arial" w:hAnsi="Arial" w:cs="Arial"/>
                <w:bCs/>
                <w:sz w:val="18"/>
                <w:szCs w:val="18"/>
              </w:rPr>
              <w:t>) decrease.  .</w:t>
            </w:r>
          </w:p>
        </w:tc>
        <w:tc>
          <w:tcPr>
            <w:tcW w:w="1071" w:type="pct"/>
          </w:tcPr>
          <w:p w:rsidR="00AA5FA0" w:rsidRDefault="00AA5FA0" w:rsidP="00CD1EA8">
            <w:pPr>
              <w:ind w:left="72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MET</w:t>
            </w:r>
            <w:r w:rsidR="004E5542">
              <w:rPr>
                <w:rFonts w:ascii="Arial" w:hAnsi="Arial" w:cs="Arial"/>
                <w:bCs/>
                <w:sz w:val="18"/>
                <w:szCs w:val="18"/>
              </w:rPr>
              <w:t xml:space="preserve"> – 8 pts.</w:t>
            </w:r>
          </w:p>
        </w:tc>
      </w:tr>
      <w:tr w:rsidR="00AA5FA0" w:rsidRPr="00E713A8" w:rsidTr="00313374">
        <w:tc>
          <w:tcPr>
            <w:tcW w:w="914" w:type="pct"/>
          </w:tcPr>
          <w:p w:rsidR="00AA5FA0" w:rsidRDefault="00AA5FA0" w:rsidP="004E5542">
            <w:pPr>
              <w:pStyle w:val="ListParagraph"/>
              <w:numPr>
                <w:ilvl w:val="0"/>
                <w:numId w:val="2"/>
              </w:numPr>
              <w:ind w:left="288" w:hanging="288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 xml:space="preserve"> Number of homeless veterans compared to 201</w:t>
            </w:r>
            <w:r w:rsidR="004E5542">
              <w:rPr>
                <w:rFonts w:ascii="Arial" w:hAnsi="Arial" w:cs="Arial"/>
                <w:bCs/>
                <w:sz w:val="18"/>
                <w:szCs w:val="18"/>
              </w:rPr>
              <w:t>1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PIT count </w:t>
            </w:r>
          </w:p>
        </w:tc>
        <w:tc>
          <w:tcPr>
            <w:tcW w:w="720" w:type="pct"/>
          </w:tcPr>
          <w:p w:rsidR="00AA5FA0" w:rsidRDefault="004E5542" w:rsidP="00CD1EA8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NOFA P. 53</w:t>
            </w:r>
          </w:p>
          <w:p w:rsidR="004E5542" w:rsidRDefault="004E5542" w:rsidP="00286F35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 xml:space="preserve">(HUD </w:t>
            </w:r>
            <w:r w:rsidR="00286F35">
              <w:rPr>
                <w:rFonts w:ascii="Arial" w:hAnsi="Arial" w:cs="Arial"/>
                <w:bCs/>
                <w:sz w:val="18"/>
                <w:szCs w:val="18"/>
              </w:rPr>
              <w:t>competition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report)</w:t>
            </w:r>
          </w:p>
        </w:tc>
        <w:tc>
          <w:tcPr>
            <w:tcW w:w="768" w:type="pct"/>
          </w:tcPr>
          <w:p w:rsidR="00AA5FA0" w:rsidRPr="004E5542" w:rsidRDefault="00AA5FA0" w:rsidP="004E5542">
            <w:pPr>
              <w:pStyle w:val="ListParagraph"/>
              <w:numPr>
                <w:ilvl w:val="0"/>
                <w:numId w:val="7"/>
              </w:num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4E5542">
              <w:rPr>
                <w:rFonts w:ascii="Arial" w:hAnsi="Arial" w:cs="Arial"/>
                <w:bCs/>
                <w:sz w:val="18"/>
                <w:szCs w:val="18"/>
              </w:rPr>
              <w:t>in 201</w:t>
            </w:r>
            <w:r w:rsidR="004E5542" w:rsidRPr="004E5542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677" w:type="pct"/>
          </w:tcPr>
          <w:p w:rsidR="00AA5FA0" w:rsidRDefault="004E5542" w:rsidP="00CD1EA8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8</w:t>
            </w:r>
          </w:p>
        </w:tc>
        <w:tc>
          <w:tcPr>
            <w:tcW w:w="850" w:type="pct"/>
          </w:tcPr>
          <w:p w:rsidR="00AA5FA0" w:rsidRPr="004E5542" w:rsidRDefault="004E5542" w:rsidP="004E5542">
            <w:pPr>
              <w:ind w:left="72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(10) decrease</w:t>
            </w:r>
          </w:p>
        </w:tc>
        <w:tc>
          <w:tcPr>
            <w:tcW w:w="1071" w:type="pct"/>
          </w:tcPr>
          <w:p w:rsidR="00AA5FA0" w:rsidRDefault="00AA5FA0" w:rsidP="00CD1EA8">
            <w:pPr>
              <w:ind w:left="72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MET</w:t>
            </w:r>
            <w:r w:rsidR="004E5542">
              <w:rPr>
                <w:rFonts w:ascii="Arial" w:hAnsi="Arial" w:cs="Arial"/>
                <w:bCs/>
                <w:sz w:val="18"/>
                <w:szCs w:val="18"/>
              </w:rPr>
              <w:t xml:space="preserve"> – 4 pts.</w:t>
            </w:r>
          </w:p>
        </w:tc>
      </w:tr>
      <w:tr w:rsidR="00AA5FA0" w:rsidRPr="00E713A8" w:rsidTr="00313374">
        <w:tc>
          <w:tcPr>
            <w:tcW w:w="914" w:type="pct"/>
          </w:tcPr>
          <w:p w:rsidR="00AA5FA0" w:rsidRPr="009578CF" w:rsidRDefault="00AA5FA0" w:rsidP="004E5542">
            <w:pPr>
              <w:pStyle w:val="ListParagraph"/>
              <w:numPr>
                <w:ilvl w:val="0"/>
                <w:numId w:val="2"/>
              </w:numPr>
              <w:ind w:left="288" w:hanging="288"/>
              <w:rPr>
                <w:rFonts w:ascii="Arial" w:hAnsi="Arial" w:cs="Arial"/>
                <w:bCs/>
                <w:sz w:val="18"/>
                <w:szCs w:val="18"/>
              </w:rPr>
            </w:pPr>
            <w:r w:rsidRPr="009578CF">
              <w:rPr>
                <w:rFonts w:ascii="Arial" w:hAnsi="Arial" w:cs="Arial"/>
                <w:bCs/>
                <w:sz w:val="18"/>
                <w:szCs w:val="18"/>
              </w:rPr>
              <w:t xml:space="preserve">% of new and renewal housing projects that report Yes to </w:t>
            </w:r>
            <w:r w:rsidR="004E5542">
              <w:rPr>
                <w:rFonts w:ascii="Arial" w:hAnsi="Arial" w:cs="Arial"/>
                <w:bCs/>
                <w:sz w:val="18"/>
                <w:szCs w:val="18"/>
              </w:rPr>
              <w:t>Housing First and  low barrier</w:t>
            </w:r>
          </w:p>
        </w:tc>
        <w:tc>
          <w:tcPr>
            <w:tcW w:w="720" w:type="pct"/>
          </w:tcPr>
          <w:p w:rsidR="00AA5FA0" w:rsidRDefault="00AA5FA0" w:rsidP="004E554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4A-</w:t>
            </w:r>
            <w:r w:rsidR="004E5542">
              <w:rPr>
                <w:rFonts w:ascii="Arial" w:hAnsi="Arial" w:cs="Arial"/>
                <w:sz w:val="18"/>
                <w:szCs w:val="18"/>
              </w:rPr>
              <w:t xml:space="preserve">2 </w:t>
            </w:r>
          </w:p>
          <w:p w:rsidR="004E5542" w:rsidRPr="00950D3C" w:rsidRDefault="004E5542" w:rsidP="004E554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4A-3</w:t>
            </w:r>
          </w:p>
        </w:tc>
        <w:tc>
          <w:tcPr>
            <w:tcW w:w="768" w:type="pct"/>
          </w:tcPr>
          <w:p w:rsidR="00AA5FA0" w:rsidRPr="00950D3C" w:rsidRDefault="00AA5FA0" w:rsidP="00CD1EA8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950D3C">
              <w:rPr>
                <w:rFonts w:ascii="Arial" w:hAnsi="Arial" w:cs="Arial"/>
                <w:bCs/>
                <w:sz w:val="18"/>
                <w:szCs w:val="18"/>
              </w:rPr>
              <w:t>75%</w:t>
            </w:r>
          </w:p>
        </w:tc>
        <w:tc>
          <w:tcPr>
            <w:tcW w:w="677" w:type="pct"/>
          </w:tcPr>
          <w:p w:rsidR="00AA5FA0" w:rsidRPr="00E713A8" w:rsidRDefault="00AA5FA0" w:rsidP="00CD1EA8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100%</w:t>
            </w:r>
          </w:p>
        </w:tc>
        <w:tc>
          <w:tcPr>
            <w:tcW w:w="850" w:type="pct"/>
          </w:tcPr>
          <w:p w:rsidR="00AA5FA0" w:rsidRDefault="00AA5FA0" w:rsidP="00CD1EA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+25%</w:t>
            </w:r>
          </w:p>
        </w:tc>
        <w:tc>
          <w:tcPr>
            <w:tcW w:w="1071" w:type="pct"/>
          </w:tcPr>
          <w:p w:rsidR="00AA5FA0" w:rsidRDefault="00AA5FA0" w:rsidP="00CD1EA8">
            <w:pPr>
              <w:ind w:left="72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MET</w:t>
            </w:r>
            <w:r w:rsidR="004E5542">
              <w:rPr>
                <w:rFonts w:ascii="Arial" w:hAnsi="Arial" w:cs="Arial"/>
                <w:bCs/>
                <w:sz w:val="18"/>
                <w:szCs w:val="18"/>
              </w:rPr>
              <w:t xml:space="preserve"> – 8 pts.</w:t>
            </w:r>
          </w:p>
        </w:tc>
      </w:tr>
      <w:tr w:rsidR="00AA5FA0" w:rsidRPr="00E713A8" w:rsidTr="00313374">
        <w:tc>
          <w:tcPr>
            <w:tcW w:w="914" w:type="pct"/>
          </w:tcPr>
          <w:p w:rsidR="00AA5FA0" w:rsidRPr="00300CDA" w:rsidRDefault="00AA5FA0" w:rsidP="007F3D9C">
            <w:pPr>
              <w:ind w:left="288" w:hanging="288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 xml:space="preserve">15. </w:t>
            </w:r>
            <w:r w:rsidR="007F3D9C">
              <w:rPr>
                <w:rFonts w:ascii="Arial" w:hAnsi="Arial" w:cs="Arial"/>
                <w:bCs/>
                <w:sz w:val="18"/>
                <w:szCs w:val="18"/>
              </w:rPr>
              <w:t>Increase the n</w:t>
            </w:r>
            <w:r w:rsidRPr="00300CDA">
              <w:rPr>
                <w:rFonts w:ascii="Arial" w:hAnsi="Arial" w:cs="Arial"/>
                <w:bCs/>
                <w:sz w:val="18"/>
                <w:szCs w:val="18"/>
              </w:rPr>
              <w:t>umber of Rapid Rehousing units to serve all populations</w:t>
            </w:r>
          </w:p>
        </w:tc>
        <w:tc>
          <w:tcPr>
            <w:tcW w:w="720" w:type="pct"/>
          </w:tcPr>
          <w:p w:rsidR="00AA5FA0" w:rsidRDefault="00AA5FA0" w:rsidP="00313374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4A-6</w:t>
            </w:r>
          </w:p>
          <w:p w:rsidR="007F3D9C" w:rsidRDefault="007F3D9C" w:rsidP="00286F35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 xml:space="preserve">( HUD </w:t>
            </w:r>
            <w:r w:rsidR="00286F35">
              <w:rPr>
                <w:rFonts w:ascii="Arial" w:hAnsi="Arial" w:cs="Arial"/>
                <w:bCs/>
                <w:sz w:val="18"/>
                <w:szCs w:val="18"/>
              </w:rPr>
              <w:t>competition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report)</w:t>
            </w:r>
          </w:p>
        </w:tc>
        <w:tc>
          <w:tcPr>
            <w:tcW w:w="768" w:type="pct"/>
          </w:tcPr>
          <w:p w:rsidR="00AA5FA0" w:rsidRDefault="007F3D9C" w:rsidP="00CD1EA8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64</w:t>
            </w:r>
          </w:p>
        </w:tc>
        <w:tc>
          <w:tcPr>
            <w:tcW w:w="677" w:type="pct"/>
          </w:tcPr>
          <w:p w:rsidR="00AA5FA0" w:rsidRDefault="007F3D9C" w:rsidP="00CD1EA8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32</w:t>
            </w:r>
          </w:p>
        </w:tc>
        <w:tc>
          <w:tcPr>
            <w:tcW w:w="850" w:type="pct"/>
          </w:tcPr>
          <w:p w:rsidR="00AA5FA0" w:rsidRDefault="00AA5FA0" w:rsidP="00CD1EA8">
            <w:pPr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.</w:t>
            </w:r>
            <w:r w:rsidR="007F3D9C">
              <w:rPr>
                <w:rFonts w:ascii="Arial" w:hAnsi="Arial" w:cs="Arial"/>
                <w:bCs/>
                <w:sz w:val="18"/>
                <w:szCs w:val="18"/>
              </w:rPr>
              <w:t>(32) decrease</w:t>
            </w:r>
          </w:p>
          <w:p w:rsidR="00AA5FA0" w:rsidRPr="00A91643" w:rsidRDefault="00AA5FA0" w:rsidP="00CD1EA8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071" w:type="pct"/>
          </w:tcPr>
          <w:p w:rsidR="00AA5FA0" w:rsidRDefault="007F3D9C" w:rsidP="00CD1EA8">
            <w:pPr>
              <w:ind w:left="72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 xml:space="preserve">NOT </w:t>
            </w:r>
            <w:r w:rsidR="00AA5FA0">
              <w:rPr>
                <w:rFonts w:ascii="Arial" w:hAnsi="Arial" w:cs="Arial"/>
                <w:bCs/>
                <w:sz w:val="18"/>
                <w:szCs w:val="18"/>
              </w:rPr>
              <w:t>MET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-8 pts.</w:t>
            </w:r>
          </w:p>
        </w:tc>
      </w:tr>
    </w:tbl>
    <w:p w:rsidR="00AA5FA0" w:rsidRDefault="00AA5FA0" w:rsidP="005B7CCA">
      <w:r>
        <w:t xml:space="preserve">PIT = Point in Time Count done annually each January. </w:t>
      </w:r>
    </w:p>
    <w:p w:rsidR="00313374" w:rsidRDefault="00AA5FA0" w:rsidP="005B7CCA">
      <w:r>
        <w:t>SPM= System Performance Measures</w:t>
      </w:r>
    </w:p>
    <w:p w:rsidR="00AA5FA0" w:rsidRDefault="00AA5FA0" w:rsidP="005B7CCA"/>
    <w:p w:rsidR="00313374" w:rsidRDefault="00313374" w:rsidP="005B7CCA">
      <w:r>
        <w:t xml:space="preserve">The new 2017 HDX </w:t>
      </w:r>
      <w:r w:rsidR="00286F35">
        <w:t xml:space="preserve"> HUD Competition</w:t>
      </w:r>
      <w:r>
        <w:t xml:space="preserve"> Report is attached as a reference.  </w:t>
      </w:r>
      <w:r w:rsidR="00286F35">
        <w:t>Many numbers are scored</w:t>
      </w:r>
      <w:r>
        <w:t xml:space="preserve"> from this report and not </w:t>
      </w:r>
      <w:r w:rsidR="00286F35">
        <w:t xml:space="preserve">shown </w:t>
      </w:r>
      <w:r>
        <w:t>as questions in the NOFA application.</w:t>
      </w:r>
    </w:p>
    <w:p w:rsidR="00313374" w:rsidRDefault="00313374" w:rsidP="005B7CCA"/>
    <w:p w:rsidR="00313374" w:rsidRDefault="00313374" w:rsidP="005B7CCA">
      <w:r>
        <w:t>A detailed System Performance Measures report from Section 3A of the NOFA is attached also for more details.</w:t>
      </w:r>
    </w:p>
    <w:p w:rsidR="00313374" w:rsidRDefault="00313374" w:rsidP="005B7CCA"/>
    <w:p w:rsidR="005B7CCA" w:rsidRDefault="005B7CCA" w:rsidP="005B7CCA">
      <w:r w:rsidRPr="00300CDA">
        <w:t>The CoC Application and Project Priority Listing for FY 201</w:t>
      </w:r>
      <w:r w:rsidR="00313374">
        <w:t>7</w:t>
      </w:r>
      <w:r w:rsidRPr="00300CDA">
        <w:t xml:space="preserve"> funding competition have been posted on the CoC’s webpage at </w:t>
      </w:r>
      <w:r>
        <w:t xml:space="preserve"> </w:t>
      </w:r>
      <w:hyperlink r:id="rId8" w:history="1">
        <w:r w:rsidRPr="00EC1E18">
          <w:rPr>
            <w:rStyle w:val="Hyperlink"/>
          </w:rPr>
          <w:t>www.dupagehomeless.org</w:t>
        </w:r>
      </w:hyperlink>
    </w:p>
    <w:p w:rsidR="005B7CCA" w:rsidRDefault="005B7CCA" w:rsidP="005B7CCA"/>
    <w:p w:rsidR="005B7CCA" w:rsidRDefault="005B7CCA" w:rsidP="005B7CCA">
      <w:r w:rsidRPr="00300CDA">
        <w:rPr>
          <w:sz w:val="24"/>
          <w:szCs w:val="24"/>
        </w:rPr>
        <w:t xml:space="preserve">This site also contains detailed populations charts for all household types, youth and veterans from the </w:t>
      </w:r>
      <w:r>
        <w:rPr>
          <w:sz w:val="24"/>
          <w:szCs w:val="24"/>
        </w:rPr>
        <w:t>201</w:t>
      </w:r>
      <w:r w:rsidR="00313374">
        <w:rPr>
          <w:sz w:val="24"/>
          <w:szCs w:val="24"/>
        </w:rPr>
        <w:t>7</w:t>
      </w:r>
      <w:r>
        <w:rPr>
          <w:sz w:val="24"/>
          <w:szCs w:val="24"/>
        </w:rPr>
        <w:t xml:space="preserve"> </w:t>
      </w:r>
      <w:r w:rsidRPr="00300CDA">
        <w:rPr>
          <w:sz w:val="24"/>
          <w:szCs w:val="24"/>
        </w:rPr>
        <w:t xml:space="preserve">Point In Time Count. </w:t>
      </w:r>
      <w:hyperlink r:id="rId9" w:history="1">
        <w:r w:rsidRPr="00EC1E18">
          <w:rPr>
            <w:rStyle w:val="Hyperlink"/>
            <w:b/>
            <w:sz w:val="24"/>
            <w:szCs w:val="24"/>
          </w:rPr>
          <w:t>http://www.dupagehomeless.org/populationchart.asp</w:t>
        </w:r>
      </w:hyperlink>
    </w:p>
    <w:p w:rsidR="005B7CCA" w:rsidRDefault="005B7CCA" w:rsidP="005B7CCA"/>
    <w:p w:rsidR="005B7CCA" w:rsidRDefault="005B7CCA" w:rsidP="005B7CCA"/>
    <w:p w:rsidR="005B7CCA" w:rsidRDefault="005B7CCA" w:rsidP="005B7CCA"/>
    <w:p w:rsidR="005B7CCA" w:rsidRDefault="005B7CCA" w:rsidP="005B7CCA"/>
    <w:sectPr w:rsidR="005B7CCA" w:rsidSect="00CD1EA8">
      <w:headerReference w:type="default" r:id="rId10"/>
      <w:footerReference w:type="even" r:id="rId11"/>
      <w:footerReference w:type="default" r:id="rId12"/>
      <w:footerReference w:type="first" r:id="rId13"/>
      <w:pgSz w:w="12240" w:h="15840" w:code="1"/>
      <w:pgMar w:top="1440" w:right="1440" w:bottom="1440" w:left="1170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12B4E" w:rsidRDefault="00812B4E" w:rsidP="00313374">
      <w:r>
        <w:separator/>
      </w:r>
    </w:p>
  </w:endnote>
  <w:endnote w:type="continuationSeparator" w:id="1">
    <w:p w:rsidR="00812B4E" w:rsidRDefault="00812B4E" w:rsidP="0031337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1EA8" w:rsidRDefault="008A0BB2" w:rsidP="00CD1E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CD1EA8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CD1EA8" w:rsidRDefault="00CD1EA8" w:rsidP="00CD1EA8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1EA8" w:rsidRDefault="008A0BB2" w:rsidP="00CD1E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CD1EA8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286F35">
      <w:rPr>
        <w:rStyle w:val="PageNumber"/>
        <w:noProof/>
      </w:rPr>
      <w:t>2</w:t>
    </w:r>
    <w:r>
      <w:rPr>
        <w:rStyle w:val="PageNumber"/>
      </w:rPr>
      <w:fldChar w:fldCharType="end"/>
    </w:r>
  </w:p>
  <w:p w:rsidR="00CD1EA8" w:rsidRDefault="00CD1EA8" w:rsidP="00CD1EA8">
    <w:pPr>
      <w:pStyle w:val="Footer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3604921"/>
      <w:docPartObj>
        <w:docPartGallery w:val="Page Numbers (Bottom of Page)"/>
        <w:docPartUnique/>
      </w:docPartObj>
    </w:sdtPr>
    <w:sdtContent>
      <w:p w:rsidR="00CD1EA8" w:rsidRDefault="008A0BB2">
        <w:pPr>
          <w:pStyle w:val="Footer"/>
          <w:jc w:val="right"/>
        </w:pPr>
        <w:fldSimple w:instr=" PAGE   \* MERGEFORMAT ">
          <w:r w:rsidR="00286F35">
            <w:rPr>
              <w:noProof/>
            </w:rPr>
            <w:t>1</w:t>
          </w:r>
        </w:fldSimple>
      </w:p>
    </w:sdtContent>
  </w:sdt>
  <w:p w:rsidR="00CD1EA8" w:rsidRDefault="00CD1EA8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12B4E" w:rsidRDefault="00812B4E" w:rsidP="00313374">
      <w:r>
        <w:separator/>
      </w:r>
    </w:p>
  </w:footnote>
  <w:footnote w:type="continuationSeparator" w:id="1">
    <w:p w:rsidR="00812B4E" w:rsidRDefault="00812B4E" w:rsidP="0031337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1EA8" w:rsidRDefault="00CD1EA8">
    <w:pPr>
      <w:pStyle w:val="Header"/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>201</w:t>
    </w:r>
    <w:r w:rsidR="00313374">
      <w:rPr>
        <w:rFonts w:ascii="Verdana" w:hAnsi="Verdana"/>
        <w:sz w:val="16"/>
        <w:szCs w:val="16"/>
      </w:rPr>
      <w:t>7</w:t>
    </w:r>
    <w:r>
      <w:rPr>
        <w:rFonts w:ascii="Verdana" w:hAnsi="Verdana"/>
        <w:sz w:val="16"/>
        <w:szCs w:val="16"/>
      </w:rPr>
      <w:t xml:space="preserve"> ANNUAL HUD </w:t>
    </w:r>
    <w:r w:rsidR="00313374">
      <w:rPr>
        <w:rFonts w:ascii="Verdana" w:hAnsi="Verdana"/>
        <w:sz w:val="16"/>
        <w:szCs w:val="16"/>
      </w:rPr>
      <w:t xml:space="preserve">NOFA </w:t>
    </w:r>
    <w:r>
      <w:rPr>
        <w:rFonts w:ascii="Verdana" w:hAnsi="Verdana"/>
        <w:sz w:val="16"/>
        <w:szCs w:val="16"/>
      </w:rPr>
      <w:t>REPORT – DUPAGE COC</w:t>
    </w:r>
    <w:r>
      <w:rPr>
        <w:rFonts w:ascii="Verdana" w:hAnsi="Verdana"/>
        <w:sz w:val="16"/>
        <w:szCs w:val="16"/>
      </w:rPr>
      <w:tab/>
    </w:r>
    <w:r>
      <w:rPr>
        <w:rFonts w:ascii="Verdana" w:hAnsi="Verdana"/>
        <w:sz w:val="16"/>
        <w:szCs w:val="16"/>
      </w:rPr>
      <w:tab/>
      <w:t>10/201</w:t>
    </w:r>
    <w:r w:rsidR="00313374">
      <w:rPr>
        <w:rFonts w:ascii="Verdana" w:hAnsi="Verdana"/>
        <w:sz w:val="16"/>
        <w:szCs w:val="16"/>
      </w:rPr>
      <w:t>7</w:t>
    </w:r>
  </w:p>
  <w:p w:rsidR="00CD1EA8" w:rsidRPr="00C54773" w:rsidRDefault="00CD1EA8">
    <w:pPr>
      <w:pStyle w:val="Header"/>
      <w:rPr>
        <w:rFonts w:ascii="Verdana" w:hAnsi="Verdana"/>
        <w:sz w:val="16"/>
        <w:szCs w:val="16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F445B9"/>
    <w:multiLevelType w:val="hybridMultilevel"/>
    <w:tmpl w:val="68529BD4"/>
    <w:lvl w:ilvl="0" w:tplc="1C38D644">
      <w:start w:val="1"/>
      <w:numFmt w:val="upperLetter"/>
      <w:lvlText w:val="%1."/>
      <w:lvlJc w:val="left"/>
      <w:pPr>
        <w:ind w:left="76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5056BB"/>
    <w:multiLevelType w:val="hybridMultilevel"/>
    <w:tmpl w:val="C8BA2CF6"/>
    <w:lvl w:ilvl="0" w:tplc="59FEFDEA">
      <w:start w:val="1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6B639A"/>
    <w:multiLevelType w:val="hybridMultilevel"/>
    <w:tmpl w:val="1D9A0D84"/>
    <w:lvl w:ilvl="0" w:tplc="5250167E">
      <w:start w:val="1"/>
      <w:numFmt w:val="decimal"/>
      <w:lvlText w:val="(%1)"/>
      <w:lvlJc w:val="left"/>
      <w:pPr>
        <w:ind w:left="43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2" w:hanging="360"/>
      </w:pPr>
    </w:lvl>
    <w:lvl w:ilvl="2" w:tplc="0409001B" w:tentative="1">
      <w:start w:val="1"/>
      <w:numFmt w:val="lowerRoman"/>
      <w:lvlText w:val="%3."/>
      <w:lvlJc w:val="right"/>
      <w:pPr>
        <w:ind w:left="1872" w:hanging="180"/>
      </w:pPr>
    </w:lvl>
    <w:lvl w:ilvl="3" w:tplc="0409000F" w:tentative="1">
      <w:start w:val="1"/>
      <w:numFmt w:val="decimal"/>
      <w:lvlText w:val="%4."/>
      <w:lvlJc w:val="left"/>
      <w:pPr>
        <w:ind w:left="2592" w:hanging="360"/>
      </w:pPr>
    </w:lvl>
    <w:lvl w:ilvl="4" w:tplc="04090019" w:tentative="1">
      <w:start w:val="1"/>
      <w:numFmt w:val="lowerLetter"/>
      <w:lvlText w:val="%5."/>
      <w:lvlJc w:val="left"/>
      <w:pPr>
        <w:ind w:left="3312" w:hanging="360"/>
      </w:pPr>
    </w:lvl>
    <w:lvl w:ilvl="5" w:tplc="0409001B" w:tentative="1">
      <w:start w:val="1"/>
      <w:numFmt w:val="lowerRoman"/>
      <w:lvlText w:val="%6."/>
      <w:lvlJc w:val="right"/>
      <w:pPr>
        <w:ind w:left="4032" w:hanging="180"/>
      </w:pPr>
    </w:lvl>
    <w:lvl w:ilvl="6" w:tplc="0409000F" w:tentative="1">
      <w:start w:val="1"/>
      <w:numFmt w:val="decimal"/>
      <w:lvlText w:val="%7."/>
      <w:lvlJc w:val="left"/>
      <w:pPr>
        <w:ind w:left="4752" w:hanging="360"/>
      </w:pPr>
    </w:lvl>
    <w:lvl w:ilvl="7" w:tplc="04090019" w:tentative="1">
      <w:start w:val="1"/>
      <w:numFmt w:val="lowerLetter"/>
      <w:lvlText w:val="%8."/>
      <w:lvlJc w:val="left"/>
      <w:pPr>
        <w:ind w:left="5472" w:hanging="360"/>
      </w:pPr>
    </w:lvl>
    <w:lvl w:ilvl="8" w:tplc="040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3">
    <w:nsid w:val="481F0017"/>
    <w:multiLevelType w:val="hybridMultilevel"/>
    <w:tmpl w:val="3C249F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C9D70BF"/>
    <w:multiLevelType w:val="hybridMultilevel"/>
    <w:tmpl w:val="E8500054"/>
    <w:lvl w:ilvl="0" w:tplc="04090001">
      <w:start w:val="201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AFF374F"/>
    <w:multiLevelType w:val="hybridMultilevel"/>
    <w:tmpl w:val="B5642FF6"/>
    <w:lvl w:ilvl="0" w:tplc="AB742674">
      <w:start w:val="1"/>
      <w:numFmt w:val="decimal"/>
      <w:lvlText w:val="(%1)"/>
      <w:lvlJc w:val="left"/>
      <w:pPr>
        <w:ind w:left="43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2" w:hanging="360"/>
      </w:pPr>
    </w:lvl>
    <w:lvl w:ilvl="2" w:tplc="0409001B" w:tentative="1">
      <w:start w:val="1"/>
      <w:numFmt w:val="lowerRoman"/>
      <w:lvlText w:val="%3."/>
      <w:lvlJc w:val="right"/>
      <w:pPr>
        <w:ind w:left="1872" w:hanging="180"/>
      </w:pPr>
    </w:lvl>
    <w:lvl w:ilvl="3" w:tplc="0409000F" w:tentative="1">
      <w:start w:val="1"/>
      <w:numFmt w:val="decimal"/>
      <w:lvlText w:val="%4."/>
      <w:lvlJc w:val="left"/>
      <w:pPr>
        <w:ind w:left="2592" w:hanging="360"/>
      </w:pPr>
    </w:lvl>
    <w:lvl w:ilvl="4" w:tplc="04090019" w:tentative="1">
      <w:start w:val="1"/>
      <w:numFmt w:val="lowerLetter"/>
      <w:lvlText w:val="%5."/>
      <w:lvlJc w:val="left"/>
      <w:pPr>
        <w:ind w:left="3312" w:hanging="360"/>
      </w:pPr>
    </w:lvl>
    <w:lvl w:ilvl="5" w:tplc="0409001B" w:tentative="1">
      <w:start w:val="1"/>
      <w:numFmt w:val="lowerRoman"/>
      <w:lvlText w:val="%6."/>
      <w:lvlJc w:val="right"/>
      <w:pPr>
        <w:ind w:left="4032" w:hanging="180"/>
      </w:pPr>
    </w:lvl>
    <w:lvl w:ilvl="6" w:tplc="0409000F" w:tentative="1">
      <w:start w:val="1"/>
      <w:numFmt w:val="decimal"/>
      <w:lvlText w:val="%7."/>
      <w:lvlJc w:val="left"/>
      <w:pPr>
        <w:ind w:left="4752" w:hanging="360"/>
      </w:pPr>
    </w:lvl>
    <w:lvl w:ilvl="7" w:tplc="04090019" w:tentative="1">
      <w:start w:val="1"/>
      <w:numFmt w:val="lowerLetter"/>
      <w:lvlText w:val="%8."/>
      <w:lvlJc w:val="left"/>
      <w:pPr>
        <w:ind w:left="5472" w:hanging="360"/>
      </w:pPr>
    </w:lvl>
    <w:lvl w:ilvl="8" w:tplc="040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>
    <w:nsid w:val="6BB544D7"/>
    <w:multiLevelType w:val="hybridMultilevel"/>
    <w:tmpl w:val="7304E7A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3"/>
  </w:num>
  <w:num w:numId="3">
    <w:abstractNumId w:val="2"/>
  </w:num>
  <w:num w:numId="4">
    <w:abstractNumId w:val="0"/>
  </w:num>
  <w:num w:numId="5">
    <w:abstractNumId w:val="4"/>
  </w:num>
  <w:num w:numId="6">
    <w:abstractNumId w:val="5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B7CCA"/>
    <w:rsid w:val="001A35EA"/>
    <w:rsid w:val="0026671B"/>
    <w:rsid w:val="00286F35"/>
    <w:rsid w:val="00313374"/>
    <w:rsid w:val="004E5542"/>
    <w:rsid w:val="005B7CCA"/>
    <w:rsid w:val="00690079"/>
    <w:rsid w:val="007826C3"/>
    <w:rsid w:val="007F3D9C"/>
    <w:rsid w:val="00812B4E"/>
    <w:rsid w:val="008A0BB2"/>
    <w:rsid w:val="00AA5FA0"/>
    <w:rsid w:val="00B355CF"/>
    <w:rsid w:val="00B356C0"/>
    <w:rsid w:val="00CD1E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7CCA"/>
    <w:pPr>
      <w:spacing w:after="0" w:line="240" w:lineRule="auto"/>
    </w:pPr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next w:val="Normal"/>
    <w:link w:val="Heading1Char"/>
    <w:qFormat/>
    <w:rsid w:val="005B7CCA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5B7CCA"/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Footer">
    <w:name w:val="footer"/>
    <w:basedOn w:val="Normal"/>
    <w:link w:val="FooterChar"/>
    <w:uiPriority w:val="99"/>
    <w:rsid w:val="005B7CCA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B7CCA"/>
    <w:rPr>
      <w:rFonts w:ascii="Times New Roman" w:eastAsia="Times New Roman" w:hAnsi="Times New Roman" w:cs="Times New Roman"/>
    </w:rPr>
  </w:style>
  <w:style w:type="character" w:styleId="PageNumber">
    <w:name w:val="page number"/>
    <w:basedOn w:val="DefaultParagraphFont"/>
    <w:rsid w:val="005B7CCA"/>
  </w:style>
  <w:style w:type="paragraph" w:styleId="Header">
    <w:name w:val="header"/>
    <w:basedOn w:val="Normal"/>
    <w:link w:val="HeaderChar"/>
    <w:rsid w:val="005B7CCA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5B7CCA"/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uiPriority w:val="34"/>
    <w:qFormat/>
    <w:rsid w:val="005B7CCA"/>
    <w:pPr>
      <w:ind w:left="720"/>
    </w:pPr>
  </w:style>
  <w:style w:type="table" w:styleId="TableGrid">
    <w:name w:val="Table Grid"/>
    <w:basedOn w:val="TableNormal"/>
    <w:uiPriority w:val="59"/>
    <w:rsid w:val="005B7C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5B7CCA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upagehomeless.org" TargetMode="Externa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dupagehomeless.org/populationchart.asp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436</Words>
  <Characters>2489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Peg</dc:creator>
  <cp:lastModifiedBy>Peg</cp:lastModifiedBy>
  <cp:revision>2</cp:revision>
  <dcterms:created xsi:type="dcterms:W3CDTF">2017-09-28T21:39:00Z</dcterms:created>
  <dcterms:modified xsi:type="dcterms:W3CDTF">2017-09-28T21:39:00Z</dcterms:modified>
</cp:coreProperties>
</file>